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Animation Challenge:</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The Animation Challenge is a new competition that we hope will encourage a wide variety of educators and young people to try animation for the first time or for those that have some experience, to develop their skills further.</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The Animation Challenge is open to all our students and their families. We would encourage individuals, groups of friends and family groups to participate in the challenge. Using digital connections, and maintaining social distancing. </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The competition will close for entries at 5pm on </w:t>
      </w:r>
      <w:r>
        <w:rPr>
          <w:rStyle w:val="Strong"/>
          <w:rFonts w:ascii="Arial" w:hAnsi="Arial" w:cs="Arial"/>
          <w:color w:val="3D3F42"/>
          <w:sz w:val="30"/>
          <w:szCs w:val="30"/>
        </w:rPr>
        <w:t>Monday 20 April</w:t>
      </w:r>
      <w:r>
        <w:rPr>
          <w:rFonts w:ascii="Arial" w:hAnsi="Arial" w:cs="Arial"/>
          <w:color w:val="3D3F42"/>
          <w:sz w:val="30"/>
          <w:szCs w:val="30"/>
        </w:rPr>
        <w:t>. We will announce our winners on </w:t>
      </w:r>
      <w:r>
        <w:rPr>
          <w:rStyle w:val="Strong"/>
          <w:rFonts w:ascii="Arial" w:hAnsi="Arial" w:cs="Arial"/>
          <w:color w:val="3D3F42"/>
          <w:sz w:val="30"/>
          <w:szCs w:val="30"/>
        </w:rPr>
        <w:t>Friday 1</w:t>
      </w:r>
      <w:r w:rsidRPr="000C0BBA">
        <w:rPr>
          <w:rStyle w:val="Strong"/>
          <w:rFonts w:ascii="Arial" w:hAnsi="Arial" w:cs="Arial"/>
          <w:color w:val="3D3F42"/>
          <w:sz w:val="30"/>
          <w:szCs w:val="30"/>
          <w:vertAlign w:val="superscript"/>
        </w:rPr>
        <w:t>st</w:t>
      </w:r>
      <w:r>
        <w:rPr>
          <w:rStyle w:val="Strong"/>
          <w:rFonts w:ascii="Arial" w:hAnsi="Arial" w:cs="Arial"/>
          <w:color w:val="3D3F42"/>
          <w:sz w:val="30"/>
          <w:szCs w:val="30"/>
        </w:rPr>
        <w:t xml:space="preserve"> May.</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Entries will be judged in three categories: junior students, senior students and family groups. The panel of judges, made up of BCC staff will judge three shortlisted films in each age category and decide on the winners.</w:t>
      </w:r>
      <w:r>
        <w:rPr>
          <w:rStyle w:val="Strong"/>
          <w:rFonts w:ascii="Arial" w:hAnsi="Arial" w:cs="Arial"/>
          <w:color w:val="3D3F42"/>
          <w:sz w:val="30"/>
          <w:szCs w:val="30"/>
        </w:rPr>
        <w:t> </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Style w:val="Strong"/>
          <w:rFonts w:ascii="Arial" w:hAnsi="Arial" w:cs="Arial"/>
          <w:color w:val="3D3F42"/>
          <w:sz w:val="30"/>
          <w:szCs w:val="30"/>
        </w:rPr>
        <w:t>How to take part</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To begin with, download the free </w:t>
      </w:r>
      <w:hyperlink r:id="rId4" w:history="1">
        <w:r>
          <w:rPr>
            <w:rStyle w:val="Hyperlink"/>
            <w:rFonts w:ascii="Arial" w:hAnsi="Arial" w:cs="Arial"/>
            <w:color w:val="288279"/>
            <w:sz w:val="30"/>
            <w:szCs w:val="30"/>
          </w:rPr>
          <w:t xml:space="preserve">How </w:t>
        </w:r>
        <w:proofErr w:type="gramStart"/>
        <w:r>
          <w:rPr>
            <w:rStyle w:val="Hyperlink"/>
            <w:rFonts w:ascii="Arial" w:hAnsi="Arial" w:cs="Arial"/>
            <w:color w:val="288279"/>
            <w:sz w:val="30"/>
            <w:szCs w:val="30"/>
          </w:rPr>
          <w:t>To</w:t>
        </w:r>
        <w:proofErr w:type="gramEnd"/>
        <w:r>
          <w:rPr>
            <w:rStyle w:val="Hyperlink"/>
            <w:rFonts w:ascii="Arial" w:hAnsi="Arial" w:cs="Arial"/>
            <w:color w:val="288279"/>
            <w:sz w:val="30"/>
            <w:szCs w:val="30"/>
          </w:rPr>
          <w:t xml:space="preserve"> Animate resource</w:t>
        </w:r>
      </w:hyperlink>
      <w:r>
        <w:rPr>
          <w:rFonts w:ascii="Arial" w:hAnsi="Arial" w:cs="Arial"/>
          <w:color w:val="3D3F42"/>
          <w:sz w:val="30"/>
          <w:szCs w:val="30"/>
        </w:rPr>
        <w:t> and get acquainted with the simple process of animation. Once you have made a simple film using the five steps in the resource, you are ready to take on the Stop Motion Animation Challenge. For this, we would like you to create a simple stop motion animation entitled </w:t>
      </w:r>
      <w:r>
        <w:rPr>
          <w:rStyle w:val="Emphasis"/>
          <w:rFonts w:ascii="Arial" w:hAnsi="Arial" w:cs="Arial"/>
          <w:color w:val="3D3F42"/>
          <w:sz w:val="30"/>
          <w:szCs w:val="30"/>
        </w:rPr>
        <w:t>A Day in the Life of…</w:t>
      </w:r>
      <w:r>
        <w:rPr>
          <w:rFonts w:ascii="Arial" w:hAnsi="Arial" w:cs="Arial"/>
          <w:color w:val="3D3F42"/>
          <w:sz w:val="30"/>
          <w:szCs w:val="30"/>
        </w:rPr>
        <w:t> The focus of your animation will depend on what it is you want to animate. </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Style w:val="Strong"/>
          <w:rFonts w:ascii="Arial" w:hAnsi="Arial" w:cs="Arial"/>
          <w:color w:val="3D3F42"/>
          <w:sz w:val="30"/>
          <w:szCs w:val="30"/>
        </w:rPr>
        <w:lastRenderedPageBreak/>
        <w:t>What can I animate?</w:t>
      </w:r>
    </w:p>
    <w:p w:rsidR="000C0BBA" w:rsidRDefault="000C0BBA" w:rsidP="000C0BBA">
      <w:pPr>
        <w:pStyle w:val="p1"/>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There are a number of things that can be animated easily without the need to create sets or models. Pixilation animation uses people as ‘living puppets', striking different poses to achieve the animated effect. You can also animate using household objects or food such as toys, cutlery, stationery, sweets or dried pasta shapes. For example, A Day in the Life of a Stapler could show a mischievous stapler causing havoc on a teacher's desk!</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Style w:val="Strong"/>
          <w:rFonts w:ascii="Arial" w:hAnsi="Arial" w:cs="Arial"/>
          <w:color w:val="3D3F42"/>
          <w:sz w:val="30"/>
          <w:szCs w:val="30"/>
        </w:rPr>
        <w:t>Story</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Once you have decided what you are going to animate, you should think about the story you want to tell. We are aiming for an animation of no longer than </w:t>
      </w:r>
      <w:r>
        <w:rPr>
          <w:rStyle w:val="Strong"/>
          <w:rFonts w:ascii="Arial" w:hAnsi="Arial" w:cs="Arial"/>
          <w:color w:val="3D3F42"/>
          <w:sz w:val="30"/>
          <w:szCs w:val="30"/>
        </w:rPr>
        <w:t>one minute</w:t>
      </w:r>
      <w:r>
        <w:rPr>
          <w:rFonts w:ascii="Arial" w:hAnsi="Arial" w:cs="Arial"/>
          <w:color w:val="3D3F42"/>
          <w:sz w:val="30"/>
          <w:szCs w:val="30"/>
        </w:rPr>
        <w:t> so it is important that your story is simple but also creative. A helpful way of developing a simple story is to think about the beginning, middle and end, which is known as the three act structure:</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Style w:val="Strong"/>
          <w:rFonts w:ascii="Arial" w:hAnsi="Arial" w:cs="Arial"/>
          <w:color w:val="3D3F42"/>
          <w:sz w:val="30"/>
          <w:szCs w:val="30"/>
        </w:rPr>
        <w:t>Act 1 Beginning: </w:t>
      </w:r>
      <w:r>
        <w:rPr>
          <w:rFonts w:ascii="Arial" w:hAnsi="Arial" w:cs="Arial"/>
          <w:color w:val="3D3F42"/>
          <w:sz w:val="30"/>
          <w:szCs w:val="30"/>
        </w:rPr>
        <w:t>Introduce a character and a problem e.g., a little boy is sad/a caterpillar crawls along a leaf.</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Style w:val="Strong"/>
          <w:rFonts w:ascii="Arial" w:hAnsi="Arial" w:cs="Arial"/>
          <w:color w:val="3D3F42"/>
          <w:sz w:val="30"/>
          <w:szCs w:val="30"/>
        </w:rPr>
        <w:t>Act 2 Middle: </w:t>
      </w:r>
      <w:r>
        <w:rPr>
          <w:rFonts w:ascii="Arial" w:hAnsi="Arial" w:cs="Arial"/>
          <w:color w:val="3D3F42"/>
          <w:sz w:val="30"/>
          <w:szCs w:val="30"/>
        </w:rPr>
        <w:t>Solve the problem e.g., a friend brings him a flower/a chrysalis grows on the leaf.</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Style w:val="Strong"/>
          <w:rFonts w:ascii="Arial" w:hAnsi="Arial" w:cs="Arial"/>
          <w:color w:val="3D3F42"/>
          <w:sz w:val="30"/>
          <w:szCs w:val="30"/>
        </w:rPr>
        <w:t>Act 3 End: </w:t>
      </w:r>
      <w:r>
        <w:rPr>
          <w:rFonts w:ascii="Arial" w:hAnsi="Arial" w:cs="Arial"/>
          <w:color w:val="3D3F42"/>
          <w:sz w:val="30"/>
          <w:szCs w:val="30"/>
        </w:rPr>
        <w:t>Resolve the story e.g., the little boy is happy/a butterfly emerges from the chrysalis.</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Style w:val="Strong"/>
          <w:rFonts w:ascii="Arial" w:hAnsi="Arial" w:cs="Arial"/>
          <w:color w:val="3D3F42"/>
          <w:sz w:val="30"/>
          <w:szCs w:val="30"/>
        </w:rPr>
        <w:t>Storyboard </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 xml:space="preserve">Once you have completed the structure, you are ready to complete a storyboard. The storyboard is a visual representation of your story and will help you when animating as you will know exactly what you want each frame and scene to look like. </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Style w:val="Strong"/>
          <w:rFonts w:ascii="Arial" w:hAnsi="Arial" w:cs="Arial"/>
          <w:color w:val="3D3F42"/>
          <w:sz w:val="30"/>
          <w:szCs w:val="30"/>
        </w:rPr>
        <w:lastRenderedPageBreak/>
        <w:t>Voiceovers, sound effects and music</w:t>
      </w:r>
      <w:r>
        <w:rPr>
          <w:rFonts w:ascii="Arial" w:hAnsi="Arial" w:cs="Arial"/>
          <w:color w:val="3D3F42"/>
          <w:sz w:val="30"/>
          <w:szCs w:val="30"/>
        </w:rPr>
        <w:t> </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You are now ready to start capturing your frames. Refer back to the </w:t>
      </w:r>
      <w:hyperlink r:id="rId5" w:history="1">
        <w:r>
          <w:rPr>
            <w:rStyle w:val="Strong"/>
            <w:rFonts w:ascii="Arial" w:hAnsi="Arial" w:cs="Arial"/>
            <w:color w:val="288279"/>
            <w:sz w:val="30"/>
            <w:szCs w:val="30"/>
          </w:rPr>
          <w:t xml:space="preserve">Stop Motion: How </w:t>
        </w:r>
        <w:proofErr w:type="gramStart"/>
        <w:r>
          <w:rPr>
            <w:rStyle w:val="Strong"/>
            <w:rFonts w:ascii="Arial" w:hAnsi="Arial" w:cs="Arial"/>
            <w:color w:val="288279"/>
            <w:sz w:val="30"/>
            <w:szCs w:val="30"/>
          </w:rPr>
          <w:t>To</w:t>
        </w:r>
        <w:proofErr w:type="gramEnd"/>
        <w:r>
          <w:rPr>
            <w:rStyle w:val="Strong"/>
            <w:rFonts w:ascii="Arial" w:hAnsi="Arial" w:cs="Arial"/>
            <w:color w:val="288279"/>
            <w:sz w:val="30"/>
            <w:szCs w:val="30"/>
          </w:rPr>
          <w:t xml:space="preserve"> Animate guide</w:t>
        </w:r>
      </w:hyperlink>
      <w:r>
        <w:rPr>
          <w:rFonts w:ascii="Arial" w:hAnsi="Arial" w:cs="Arial"/>
          <w:color w:val="3D3F42"/>
          <w:sz w:val="30"/>
          <w:szCs w:val="30"/>
        </w:rPr>
        <w:t> for guidance on setting up your equipment and making your objects or characters come to life.</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If you are not using dialogue, think about how you can tell the story with visuals. If you are animating people, you can use their facial expressions and body movements to convey feelings and emotion. For objects, you could add facial features such as eyes, eyebrows and mouths using cardboard or paper that can be moved with each frame to show movement and expression. You could also create speech bubbles that you could bring into a frame to create the illusion that the object is talking, like in a comic book. </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Style w:val="Strong"/>
          <w:rFonts w:ascii="Arial" w:hAnsi="Arial" w:cs="Arial"/>
          <w:color w:val="3D3F42"/>
          <w:sz w:val="30"/>
          <w:szCs w:val="30"/>
        </w:rPr>
        <w:t>Editing</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Work through all five steps of the </w:t>
      </w:r>
      <w:hyperlink r:id="rId6" w:history="1">
        <w:r>
          <w:rPr>
            <w:rStyle w:val="Strong"/>
            <w:rFonts w:ascii="Arial" w:hAnsi="Arial" w:cs="Arial"/>
            <w:color w:val="288279"/>
            <w:sz w:val="30"/>
            <w:szCs w:val="30"/>
          </w:rPr>
          <w:t xml:space="preserve">Stop Motion: How </w:t>
        </w:r>
        <w:proofErr w:type="gramStart"/>
        <w:r>
          <w:rPr>
            <w:rStyle w:val="Strong"/>
            <w:rFonts w:ascii="Arial" w:hAnsi="Arial" w:cs="Arial"/>
            <w:color w:val="288279"/>
            <w:sz w:val="30"/>
            <w:szCs w:val="30"/>
          </w:rPr>
          <w:t>To</w:t>
        </w:r>
        <w:proofErr w:type="gramEnd"/>
        <w:r>
          <w:rPr>
            <w:rStyle w:val="Strong"/>
            <w:rFonts w:ascii="Arial" w:hAnsi="Arial" w:cs="Arial"/>
            <w:color w:val="288279"/>
            <w:sz w:val="30"/>
            <w:szCs w:val="30"/>
          </w:rPr>
          <w:t xml:space="preserve"> Animate</w:t>
        </w:r>
        <w:r>
          <w:rPr>
            <w:rStyle w:val="Hyperlink"/>
            <w:rFonts w:ascii="Arial" w:hAnsi="Arial" w:cs="Arial"/>
            <w:color w:val="288279"/>
            <w:sz w:val="30"/>
            <w:szCs w:val="30"/>
          </w:rPr>
          <w:t> </w:t>
        </w:r>
        <w:r>
          <w:rPr>
            <w:rStyle w:val="Strong"/>
            <w:rFonts w:ascii="Arial" w:hAnsi="Arial" w:cs="Arial"/>
            <w:color w:val="288279"/>
            <w:sz w:val="30"/>
            <w:szCs w:val="30"/>
          </w:rPr>
          <w:t>guide</w:t>
        </w:r>
      </w:hyperlink>
      <w:r>
        <w:rPr>
          <w:rFonts w:ascii="Arial" w:hAnsi="Arial" w:cs="Arial"/>
          <w:color w:val="3D3F42"/>
          <w:sz w:val="30"/>
          <w:szCs w:val="30"/>
        </w:rPr>
        <w:t> until you are happy with the frames you have captured. Once you have captured all of your frames, you are ready to finish your animation. Remember to check for unwanted frames or those that contain your hands and remove these. It is usually much easier to remove unwanted frames as you are animating than to take them out when you have exported frames to editing software like iMovie.</w:t>
      </w:r>
    </w:p>
    <w:p w:rsidR="000C0BBA" w:rsidRDefault="000C0BBA" w:rsidP="000C0BBA">
      <w:pPr>
        <w:pStyle w:val="NormalWeb"/>
        <w:shd w:val="clear" w:color="auto" w:fill="FFFFFF"/>
        <w:spacing w:before="0" w:beforeAutospacing="0" w:after="450" w:afterAutospacing="0" w:line="336" w:lineRule="atLeast"/>
        <w:rPr>
          <w:rFonts w:ascii="Arial" w:hAnsi="Arial" w:cs="Arial"/>
          <w:color w:val="3D3F42"/>
          <w:sz w:val="30"/>
          <w:szCs w:val="30"/>
        </w:rPr>
      </w:pPr>
      <w:r>
        <w:rPr>
          <w:rFonts w:ascii="Arial" w:hAnsi="Arial" w:cs="Arial"/>
          <w:color w:val="3D3F42"/>
          <w:sz w:val="30"/>
          <w:szCs w:val="30"/>
        </w:rPr>
        <w:t xml:space="preserve">If you have not taken part in the Animation Challenge but have made a short starter animation from the How </w:t>
      </w:r>
      <w:proofErr w:type="gramStart"/>
      <w:r>
        <w:rPr>
          <w:rFonts w:ascii="Arial" w:hAnsi="Arial" w:cs="Arial"/>
          <w:color w:val="3D3F42"/>
          <w:sz w:val="30"/>
          <w:szCs w:val="30"/>
        </w:rPr>
        <w:t>To</w:t>
      </w:r>
      <w:proofErr w:type="gramEnd"/>
      <w:r>
        <w:rPr>
          <w:rFonts w:ascii="Arial" w:hAnsi="Arial" w:cs="Arial"/>
          <w:color w:val="3D3F42"/>
          <w:sz w:val="30"/>
          <w:szCs w:val="30"/>
        </w:rPr>
        <w:t xml:space="preserve"> Animate Guide, you can still enter this competition. We will showcase a selection of these animated films online during the challenge. </w:t>
      </w:r>
      <w:bookmarkStart w:id="0" w:name="_GoBack"/>
      <w:bookmarkEnd w:id="0"/>
    </w:p>
    <w:p w:rsidR="00D63C1A" w:rsidRDefault="00D63C1A"/>
    <w:sectPr w:rsidR="00D63C1A" w:rsidSect="000939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0BBA"/>
    <w:rsid w:val="000939ED"/>
    <w:rsid w:val="000C0BBA"/>
    <w:rsid w:val="00A80315"/>
    <w:rsid w:val="00D63C1A"/>
    <w:rsid w:val="00D945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BB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C0BBA"/>
    <w:rPr>
      <w:b/>
      <w:bCs/>
    </w:rPr>
  </w:style>
  <w:style w:type="character" w:styleId="Hyperlink">
    <w:name w:val="Hyperlink"/>
    <w:basedOn w:val="DefaultParagraphFont"/>
    <w:uiPriority w:val="99"/>
    <w:semiHidden/>
    <w:unhideWhenUsed/>
    <w:rsid w:val="000C0BBA"/>
    <w:rPr>
      <w:color w:val="0000FF"/>
      <w:u w:val="single"/>
    </w:rPr>
  </w:style>
  <w:style w:type="character" w:styleId="Emphasis">
    <w:name w:val="Emphasis"/>
    <w:basedOn w:val="DefaultParagraphFont"/>
    <w:uiPriority w:val="20"/>
    <w:qFormat/>
    <w:rsid w:val="000C0BBA"/>
    <w:rPr>
      <w:i/>
      <w:iCs/>
    </w:rPr>
  </w:style>
  <w:style w:type="paragraph" w:customStyle="1" w:styleId="p1">
    <w:name w:val="p1"/>
    <w:basedOn w:val="Normal"/>
    <w:rsid w:val="000C0BB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203472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ofilm.org/resources/1212" TargetMode="External"/><Relationship Id="rId5" Type="http://schemas.openxmlformats.org/officeDocument/2006/relationships/hyperlink" Target="https://www.intofilm.org/resources/1212" TargetMode="External"/><Relationship Id="rId4" Type="http://schemas.openxmlformats.org/officeDocument/2006/relationships/hyperlink" Target="https://www.intofilm.org/resources/1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2020-04-04T10:15:00Z</dcterms:created>
  <dcterms:modified xsi:type="dcterms:W3CDTF">2020-04-04T10:15:00Z</dcterms:modified>
</cp:coreProperties>
</file>