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9B8" w:rsidRPr="00B40FB5" w:rsidRDefault="006D39B8" w:rsidP="00B07D43">
      <w:pPr>
        <w:jc w:val="center"/>
        <w:rPr>
          <w:b/>
          <w:sz w:val="44"/>
        </w:rPr>
      </w:pPr>
      <w:r w:rsidRPr="00B07D43">
        <w:rPr>
          <w:b/>
          <w:sz w:val="44"/>
        </w:rPr>
        <w:t>Mentor</w:t>
      </w:r>
      <w:r w:rsidRPr="00B40FB5">
        <w:rPr>
          <w:b/>
          <w:sz w:val="44"/>
        </w:rPr>
        <w:t xml:space="preserve"> Pack </w:t>
      </w:r>
      <w:r w:rsidR="00EC4520">
        <w:rPr>
          <w:b/>
          <w:sz w:val="44"/>
        </w:rPr>
        <w:t>–</w:t>
      </w:r>
      <w:r w:rsidRPr="00B40FB5">
        <w:rPr>
          <w:b/>
          <w:sz w:val="44"/>
        </w:rPr>
        <w:t xml:space="preserve"> </w:t>
      </w:r>
      <w:r w:rsidR="00062563">
        <w:rPr>
          <w:b/>
          <w:sz w:val="44"/>
        </w:rPr>
        <w:t xml:space="preserve">Session </w:t>
      </w:r>
      <w:r w:rsidR="00016E36">
        <w:rPr>
          <w:b/>
          <w:sz w:val="44"/>
        </w:rPr>
        <w:t>5</w:t>
      </w:r>
    </w:p>
    <w:p w:rsidR="00A60871" w:rsidRDefault="006D39B8" w:rsidP="00BB5368">
      <w:pPr>
        <w:jc w:val="both"/>
        <w:rPr>
          <w:sz w:val="28"/>
        </w:rPr>
      </w:pPr>
      <w:r w:rsidRPr="00B40FB5">
        <w:rPr>
          <w:sz w:val="28"/>
        </w:rPr>
        <w:t xml:space="preserve">Your main </w:t>
      </w:r>
      <w:r w:rsidR="00062563">
        <w:rPr>
          <w:sz w:val="28"/>
        </w:rPr>
        <w:t xml:space="preserve">goal as a mentor for this </w:t>
      </w:r>
      <w:r w:rsidR="001873B2" w:rsidRPr="00B40FB5">
        <w:rPr>
          <w:sz w:val="28"/>
        </w:rPr>
        <w:t>session is</w:t>
      </w:r>
      <w:r w:rsidRPr="00B40FB5">
        <w:rPr>
          <w:sz w:val="28"/>
        </w:rPr>
        <w:t xml:space="preserve"> to</w:t>
      </w:r>
      <w:r w:rsidR="000E164A">
        <w:rPr>
          <w:sz w:val="28"/>
        </w:rPr>
        <w:t xml:space="preserve"> </w:t>
      </w:r>
      <w:r w:rsidR="00B810CE">
        <w:rPr>
          <w:sz w:val="28"/>
        </w:rPr>
        <w:t xml:space="preserve">introduce your students to the CAO application process and have them make some preliminary choices before their making their actual mock application online after the next session. </w:t>
      </w:r>
    </w:p>
    <w:p w:rsidR="00D412BA" w:rsidRPr="00B40FB5" w:rsidRDefault="00B9792A" w:rsidP="00B07D43">
      <w:pPr>
        <w:spacing w:after="0"/>
        <w:jc w:val="both"/>
        <w:rPr>
          <w:b/>
          <w:sz w:val="28"/>
        </w:rPr>
      </w:pPr>
      <w:r>
        <w:rPr>
          <w:b/>
          <w:sz w:val="28"/>
        </w:rPr>
        <w:t xml:space="preserve">Activity: </w:t>
      </w:r>
      <w:r w:rsidR="00016E36">
        <w:rPr>
          <w:b/>
          <w:sz w:val="28"/>
        </w:rPr>
        <w:t>Mentee Course Preferences</w:t>
      </w:r>
      <w:r w:rsidR="00062563">
        <w:rPr>
          <w:b/>
          <w:sz w:val="28"/>
        </w:rPr>
        <w:t xml:space="preserve"> </w:t>
      </w:r>
      <w:r w:rsidR="000D7003">
        <w:rPr>
          <w:b/>
          <w:sz w:val="28"/>
        </w:rPr>
        <w:t>(</w:t>
      </w:r>
      <w:r>
        <w:rPr>
          <w:b/>
          <w:sz w:val="28"/>
        </w:rPr>
        <w:t>30</w:t>
      </w:r>
      <w:r w:rsidR="002B14A5" w:rsidRPr="00B40FB5">
        <w:rPr>
          <w:b/>
          <w:sz w:val="28"/>
        </w:rPr>
        <w:t xml:space="preserve"> </w:t>
      </w:r>
      <w:r w:rsidR="00D412BA" w:rsidRPr="00B40FB5">
        <w:rPr>
          <w:b/>
          <w:sz w:val="28"/>
        </w:rPr>
        <w:t>mins)</w:t>
      </w:r>
    </w:p>
    <w:p w:rsidR="00016E36" w:rsidRDefault="00016E36" w:rsidP="00016E36">
      <w:pPr>
        <w:jc w:val="both"/>
        <w:rPr>
          <w:sz w:val="28"/>
        </w:rPr>
      </w:pPr>
      <w:r>
        <w:rPr>
          <w:sz w:val="28"/>
        </w:rPr>
        <w:t xml:space="preserve">Have your mentees present to the group on their first preference course. When each presentation is finished encourage the group to ask questions. If none are forthcoming, ask some prompting questions of your own. Some examples are given below. </w:t>
      </w:r>
    </w:p>
    <w:p w:rsidR="00016E36" w:rsidRDefault="00016E36" w:rsidP="00016E36">
      <w:pPr>
        <w:pStyle w:val="ListParagraph"/>
        <w:numPr>
          <w:ilvl w:val="0"/>
          <w:numId w:val="12"/>
        </w:numPr>
        <w:jc w:val="both"/>
        <w:rPr>
          <w:sz w:val="28"/>
        </w:rPr>
      </w:pPr>
      <w:r w:rsidRPr="000D7003">
        <w:rPr>
          <w:sz w:val="28"/>
        </w:rPr>
        <w:t xml:space="preserve">Why did they pick that </w:t>
      </w:r>
      <w:r>
        <w:rPr>
          <w:sz w:val="28"/>
        </w:rPr>
        <w:t xml:space="preserve">particular </w:t>
      </w:r>
      <w:r w:rsidRPr="000D7003">
        <w:rPr>
          <w:sz w:val="28"/>
        </w:rPr>
        <w:t xml:space="preserve">college? </w:t>
      </w:r>
    </w:p>
    <w:p w:rsidR="00016E36" w:rsidRPr="000D7003" w:rsidRDefault="00016E36" w:rsidP="00016E36">
      <w:pPr>
        <w:pStyle w:val="ListParagraph"/>
        <w:numPr>
          <w:ilvl w:val="0"/>
          <w:numId w:val="12"/>
        </w:numPr>
        <w:jc w:val="both"/>
        <w:rPr>
          <w:sz w:val="28"/>
        </w:rPr>
      </w:pPr>
      <w:r>
        <w:rPr>
          <w:sz w:val="28"/>
        </w:rPr>
        <w:t>Were there other similar courses available in other colleges?</w:t>
      </w:r>
    </w:p>
    <w:p w:rsidR="00016E36" w:rsidRPr="000D7003" w:rsidRDefault="00016E36" w:rsidP="00016E36">
      <w:pPr>
        <w:pStyle w:val="ListParagraph"/>
        <w:numPr>
          <w:ilvl w:val="0"/>
          <w:numId w:val="12"/>
        </w:numPr>
        <w:jc w:val="both"/>
        <w:rPr>
          <w:sz w:val="28"/>
        </w:rPr>
      </w:pPr>
      <w:r w:rsidRPr="000D7003">
        <w:rPr>
          <w:sz w:val="28"/>
        </w:rPr>
        <w:t>If they included additional information beyond the questions given, why did they think it was interesting</w:t>
      </w:r>
      <w:r>
        <w:rPr>
          <w:sz w:val="28"/>
        </w:rPr>
        <w:t>/relevant</w:t>
      </w:r>
      <w:r w:rsidRPr="000D7003">
        <w:rPr>
          <w:sz w:val="28"/>
        </w:rPr>
        <w:t>?</w:t>
      </w:r>
    </w:p>
    <w:p w:rsidR="00016E36" w:rsidRPr="000D7003" w:rsidRDefault="00016E36" w:rsidP="00016E36">
      <w:pPr>
        <w:pStyle w:val="ListParagraph"/>
        <w:numPr>
          <w:ilvl w:val="0"/>
          <w:numId w:val="12"/>
        </w:numPr>
        <w:jc w:val="both"/>
        <w:rPr>
          <w:sz w:val="28"/>
        </w:rPr>
      </w:pPr>
      <w:r w:rsidRPr="000D7003">
        <w:rPr>
          <w:sz w:val="28"/>
        </w:rPr>
        <w:t>If they did not include answers to all of the questions given, why? Was it hard to find?</w:t>
      </w:r>
      <w:r>
        <w:rPr>
          <w:sz w:val="28"/>
        </w:rPr>
        <w:t xml:space="preserve"> Did they not feel it was important when choosing?</w:t>
      </w:r>
    </w:p>
    <w:p w:rsidR="00016E36" w:rsidRPr="000D7003" w:rsidRDefault="00016E36" w:rsidP="00016E36">
      <w:pPr>
        <w:pStyle w:val="ListParagraph"/>
        <w:numPr>
          <w:ilvl w:val="0"/>
          <w:numId w:val="12"/>
        </w:numPr>
        <w:jc w:val="both"/>
        <w:rPr>
          <w:sz w:val="28"/>
        </w:rPr>
      </w:pPr>
      <w:r w:rsidRPr="000D7003">
        <w:rPr>
          <w:sz w:val="28"/>
        </w:rPr>
        <w:t>Where did they get most of their information? How did they find it?</w:t>
      </w:r>
    </w:p>
    <w:p w:rsidR="00016E36" w:rsidRDefault="00016E36" w:rsidP="00016E36">
      <w:pPr>
        <w:pStyle w:val="ListParagraph"/>
        <w:numPr>
          <w:ilvl w:val="0"/>
          <w:numId w:val="12"/>
        </w:numPr>
        <w:jc w:val="both"/>
        <w:rPr>
          <w:sz w:val="28"/>
        </w:rPr>
      </w:pPr>
      <w:r w:rsidRPr="000D7003">
        <w:rPr>
          <w:sz w:val="28"/>
        </w:rPr>
        <w:t>If they used any images, videos etc., why did they choose them?</w:t>
      </w:r>
    </w:p>
    <w:p w:rsidR="00B9792A" w:rsidRDefault="00B9792A" w:rsidP="00B07D43">
      <w:pPr>
        <w:spacing w:after="0"/>
        <w:jc w:val="both"/>
        <w:rPr>
          <w:b/>
          <w:sz w:val="28"/>
        </w:rPr>
      </w:pPr>
    </w:p>
    <w:p w:rsidR="002021C6" w:rsidRPr="00B40FB5" w:rsidRDefault="00741595" w:rsidP="00B07D43">
      <w:pPr>
        <w:spacing w:after="0"/>
        <w:jc w:val="both"/>
        <w:rPr>
          <w:b/>
          <w:sz w:val="28"/>
        </w:rPr>
      </w:pPr>
      <w:r>
        <w:rPr>
          <w:b/>
          <w:sz w:val="28"/>
        </w:rPr>
        <w:t>A</w:t>
      </w:r>
      <w:r w:rsidR="00B9792A">
        <w:rPr>
          <w:b/>
          <w:sz w:val="28"/>
        </w:rPr>
        <w:t>ssignment</w:t>
      </w:r>
      <w:r w:rsidR="002021C6">
        <w:rPr>
          <w:b/>
          <w:sz w:val="28"/>
        </w:rPr>
        <w:t xml:space="preserve">: </w:t>
      </w:r>
      <w:r w:rsidR="00744AFB">
        <w:rPr>
          <w:b/>
          <w:sz w:val="28"/>
        </w:rPr>
        <w:t xml:space="preserve">Mock CAO </w:t>
      </w:r>
      <w:r w:rsidR="00F3379B">
        <w:rPr>
          <w:b/>
          <w:sz w:val="28"/>
        </w:rPr>
        <w:t>Choices</w:t>
      </w:r>
      <w:r w:rsidR="00B9792A">
        <w:rPr>
          <w:b/>
          <w:sz w:val="28"/>
        </w:rPr>
        <w:t xml:space="preserve"> </w:t>
      </w:r>
      <w:r w:rsidR="002021C6" w:rsidRPr="00B40FB5">
        <w:rPr>
          <w:b/>
          <w:sz w:val="28"/>
        </w:rPr>
        <w:t>(5-10 mins)</w:t>
      </w:r>
    </w:p>
    <w:p w:rsidR="00C46655" w:rsidRDefault="00744AFB" w:rsidP="00B9792A">
      <w:pPr>
        <w:jc w:val="both"/>
        <w:rPr>
          <w:sz w:val="28"/>
        </w:rPr>
      </w:pPr>
      <w:r>
        <w:rPr>
          <w:sz w:val="28"/>
        </w:rPr>
        <w:t xml:space="preserve">Explain briefly to your mentees, the CAO application process. </w:t>
      </w:r>
      <w:r w:rsidR="00C46655">
        <w:rPr>
          <w:sz w:val="28"/>
        </w:rPr>
        <w:t>For information on the CAO application process, see the handbook on their website</w:t>
      </w:r>
    </w:p>
    <w:p w:rsidR="00C46655" w:rsidRDefault="00C46655" w:rsidP="00C46655">
      <w:pPr>
        <w:jc w:val="center"/>
        <w:rPr>
          <w:sz w:val="28"/>
        </w:rPr>
      </w:pPr>
      <w:hyperlink r:id="rId9" w:history="1">
        <w:r w:rsidRPr="007A499F">
          <w:rPr>
            <w:rStyle w:val="Hyperlink"/>
            <w:sz w:val="28"/>
          </w:rPr>
          <w:t>www.cao.ie/handbook.php</w:t>
        </w:r>
      </w:hyperlink>
    </w:p>
    <w:p w:rsidR="00744AFB" w:rsidRDefault="00F3379B" w:rsidP="00B9792A">
      <w:pPr>
        <w:jc w:val="both"/>
        <w:rPr>
          <w:sz w:val="28"/>
        </w:rPr>
      </w:pPr>
      <w:r>
        <w:rPr>
          <w:sz w:val="28"/>
        </w:rPr>
        <w:t>Explain to them that before the next session they must fill in the worksheet attached. Make sure to mention</w:t>
      </w:r>
      <w:r w:rsidR="00744AFB">
        <w:rPr>
          <w:sz w:val="28"/>
        </w:rPr>
        <w:t>:</w:t>
      </w:r>
    </w:p>
    <w:p w:rsidR="00744AFB" w:rsidRDefault="00744AFB" w:rsidP="00744AFB">
      <w:pPr>
        <w:pStyle w:val="ListParagraph"/>
        <w:numPr>
          <w:ilvl w:val="0"/>
          <w:numId w:val="13"/>
        </w:numPr>
        <w:jc w:val="both"/>
        <w:rPr>
          <w:sz w:val="28"/>
        </w:rPr>
      </w:pPr>
      <w:r w:rsidRPr="00744AFB">
        <w:rPr>
          <w:sz w:val="28"/>
        </w:rPr>
        <w:t xml:space="preserve">They will only be offered courses if they meet the college subject requirements and the course points and subject/grade requirements. </w:t>
      </w:r>
    </w:p>
    <w:p w:rsidR="00744AFB" w:rsidRDefault="00744AFB" w:rsidP="00744AFB">
      <w:pPr>
        <w:pStyle w:val="ListParagraph"/>
        <w:numPr>
          <w:ilvl w:val="0"/>
          <w:numId w:val="13"/>
        </w:numPr>
        <w:jc w:val="both"/>
        <w:rPr>
          <w:sz w:val="28"/>
        </w:rPr>
      </w:pPr>
      <w:r>
        <w:rPr>
          <w:sz w:val="28"/>
        </w:rPr>
        <w:t xml:space="preserve">They will be offered their highest preference that they qualify for. </w:t>
      </w:r>
    </w:p>
    <w:p w:rsidR="00744AFB" w:rsidRDefault="00744AFB" w:rsidP="00744AFB">
      <w:pPr>
        <w:pStyle w:val="ListParagraph"/>
        <w:numPr>
          <w:ilvl w:val="0"/>
          <w:numId w:val="13"/>
        </w:numPr>
        <w:jc w:val="both"/>
        <w:rPr>
          <w:sz w:val="28"/>
        </w:rPr>
      </w:pPr>
      <w:r>
        <w:rPr>
          <w:sz w:val="28"/>
        </w:rPr>
        <w:t xml:space="preserve">It is important to rank their choices in order of preference not in order of points requirements. </w:t>
      </w:r>
    </w:p>
    <w:p w:rsidR="008A3580" w:rsidRDefault="00F3379B" w:rsidP="008A3580">
      <w:pPr>
        <w:pStyle w:val="ListParagraph"/>
        <w:numPr>
          <w:ilvl w:val="0"/>
          <w:numId w:val="13"/>
        </w:numPr>
        <w:jc w:val="both"/>
        <w:rPr>
          <w:sz w:val="28"/>
        </w:rPr>
      </w:pPr>
      <w:r>
        <w:rPr>
          <w:sz w:val="28"/>
        </w:rPr>
        <w:lastRenderedPageBreak/>
        <w:t>They should fill in all ten</w:t>
      </w:r>
      <w:r w:rsidR="00744AFB" w:rsidRPr="00F3379B">
        <w:rPr>
          <w:sz w:val="28"/>
        </w:rPr>
        <w:t xml:space="preserve"> level 8 preference</w:t>
      </w:r>
      <w:r w:rsidRPr="00F3379B">
        <w:rPr>
          <w:sz w:val="28"/>
        </w:rPr>
        <w:t>s</w:t>
      </w:r>
      <w:r>
        <w:rPr>
          <w:sz w:val="28"/>
        </w:rPr>
        <w:t xml:space="preserve"> and all ten</w:t>
      </w:r>
      <w:r w:rsidR="00744AFB" w:rsidRPr="00F3379B">
        <w:rPr>
          <w:sz w:val="28"/>
        </w:rPr>
        <w:t xml:space="preserve"> level 7/6 </w:t>
      </w:r>
      <w:proofErr w:type="gramStart"/>
      <w:r w:rsidR="00744AFB" w:rsidRPr="00F3379B">
        <w:rPr>
          <w:sz w:val="28"/>
        </w:rPr>
        <w:t>preferences</w:t>
      </w:r>
      <w:proofErr w:type="gramEnd"/>
      <w:r>
        <w:rPr>
          <w:sz w:val="28"/>
        </w:rPr>
        <w:t xml:space="preserve"> even if they think they will</w:t>
      </w:r>
      <w:r w:rsidR="00C46655">
        <w:rPr>
          <w:sz w:val="28"/>
        </w:rPr>
        <w:t xml:space="preserve"> get their first/second choice.</w:t>
      </w:r>
    </w:p>
    <w:p w:rsidR="00C46655" w:rsidRDefault="00C46655" w:rsidP="00C46655">
      <w:pPr>
        <w:jc w:val="both"/>
        <w:rPr>
          <w:sz w:val="28"/>
        </w:rPr>
      </w:pPr>
    </w:p>
    <w:p w:rsidR="00C46655" w:rsidRPr="00B810CE" w:rsidRDefault="00C46655" w:rsidP="00C46655">
      <w:pPr>
        <w:jc w:val="both"/>
        <w:rPr>
          <w:b/>
          <w:sz w:val="28"/>
        </w:rPr>
      </w:pPr>
      <w:r w:rsidRPr="00B810CE">
        <w:rPr>
          <w:b/>
          <w:sz w:val="28"/>
        </w:rPr>
        <w:t>Mentor Assignment</w:t>
      </w:r>
    </w:p>
    <w:p w:rsidR="00C46655" w:rsidRDefault="00C46655" w:rsidP="00C46655">
      <w:pPr>
        <w:jc w:val="both"/>
        <w:rPr>
          <w:sz w:val="28"/>
        </w:rPr>
      </w:pPr>
      <w:r>
        <w:rPr>
          <w:sz w:val="28"/>
        </w:rPr>
        <w:t xml:space="preserve">During the next session you will check in with your Mentees before they make their actual mock application online. In order to help model the process for them, fill in one of the mentee worksheets with your own preferences. You will </w:t>
      </w:r>
      <w:proofErr w:type="gramStart"/>
      <w:r>
        <w:rPr>
          <w:sz w:val="28"/>
        </w:rPr>
        <w:t>share</w:t>
      </w:r>
      <w:proofErr w:type="gramEnd"/>
      <w:r>
        <w:rPr>
          <w:sz w:val="28"/>
        </w:rPr>
        <w:t xml:space="preserve"> these preferences at the start of the next session. </w:t>
      </w:r>
    </w:p>
    <w:p w:rsidR="00C46655" w:rsidRPr="00C46655" w:rsidRDefault="00C46655" w:rsidP="00C46655">
      <w:pPr>
        <w:jc w:val="both"/>
        <w:rPr>
          <w:sz w:val="28"/>
        </w:rPr>
        <w:sectPr w:rsidR="00C46655" w:rsidRPr="00C46655" w:rsidSect="00875CA9">
          <w:headerReference w:type="default" r:id="rId10"/>
          <w:footerReference w:type="default" r:id="rId11"/>
          <w:pgSz w:w="11906" w:h="16838"/>
          <w:pgMar w:top="1440" w:right="1440" w:bottom="1440" w:left="1440" w:header="340" w:footer="57" w:gutter="0"/>
          <w:cols w:space="708"/>
          <w:docGrid w:linePitch="360"/>
        </w:sectPr>
      </w:pPr>
    </w:p>
    <w:p w:rsidR="00B07D43" w:rsidRDefault="00B07D43" w:rsidP="00C46655">
      <w:pPr>
        <w:jc w:val="center"/>
        <w:rPr>
          <w:b/>
          <w:sz w:val="44"/>
        </w:rPr>
      </w:pPr>
      <w:r>
        <w:rPr>
          <w:b/>
          <w:sz w:val="44"/>
        </w:rPr>
        <w:lastRenderedPageBreak/>
        <w:t>Mentee</w:t>
      </w:r>
      <w:r w:rsidRPr="00B40FB5">
        <w:rPr>
          <w:b/>
          <w:sz w:val="44"/>
        </w:rPr>
        <w:t xml:space="preserve"> Pack </w:t>
      </w:r>
      <w:r>
        <w:rPr>
          <w:b/>
          <w:sz w:val="44"/>
        </w:rPr>
        <w:t>–</w:t>
      </w:r>
      <w:r w:rsidRPr="00B40FB5">
        <w:rPr>
          <w:b/>
          <w:sz w:val="44"/>
        </w:rPr>
        <w:t xml:space="preserve"> </w:t>
      </w:r>
      <w:r w:rsidR="003C7FC9">
        <w:rPr>
          <w:b/>
          <w:sz w:val="44"/>
        </w:rPr>
        <w:t xml:space="preserve">Session </w:t>
      </w:r>
      <w:r w:rsidR="00016E36">
        <w:rPr>
          <w:b/>
          <w:sz w:val="44"/>
        </w:rPr>
        <w:t>5</w:t>
      </w:r>
    </w:p>
    <w:p w:rsidR="00C46655" w:rsidRPr="00C46655" w:rsidRDefault="00C46655" w:rsidP="00C46655">
      <w:pPr>
        <w:spacing w:after="0"/>
        <w:jc w:val="both"/>
        <w:rPr>
          <w:b/>
          <w:sz w:val="28"/>
        </w:rPr>
      </w:pPr>
      <w:r>
        <w:rPr>
          <w:b/>
          <w:sz w:val="28"/>
        </w:rPr>
        <w:t>CAO Course Choices</w:t>
      </w:r>
    </w:p>
    <w:p w:rsidR="00F3379B" w:rsidRDefault="00F3379B" w:rsidP="00F3379B">
      <w:pPr>
        <w:jc w:val="both"/>
        <w:rPr>
          <w:sz w:val="28"/>
        </w:rPr>
      </w:pPr>
      <w:r>
        <w:rPr>
          <w:sz w:val="28"/>
        </w:rPr>
        <w:t xml:space="preserve">Fill in all your level 8 and level 6/7 course choices below. Remember to rank them in order of preference. </w:t>
      </w:r>
      <w:r w:rsidR="00C46655">
        <w:rPr>
          <w:sz w:val="28"/>
        </w:rPr>
        <w:t xml:space="preserve">For more information on the CAO application, have a look at their handbook online </w:t>
      </w:r>
    </w:p>
    <w:p w:rsidR="00C46655" w:rsidRDefault="00C46655" w:rsidP="00C46655">
      <w:pPr>
        <w:jc w:val="center"/>
        <w:rPr>
          <w:sz w:val="28"/>
        </w:rPr>
      </w:pPr>
      <w:hyperlink r:id="rId12" w:history="1">
        <w:r w:rsidRPr="007A499F">
          <w:rPr>
            <w:rStyle w:val="Hyperlink"/>
            <w:sz w:val="28"/>
          </w:rPr>
          <w:t>www.cao.ie/handbook.php</w:t>
        </w:r>
      </w:hyperlink>
    </w:p>
    <w:p w:rsidR="00F3379B" w:rsidRDefault="00C46655" w:rsidP="00F3379B">
      <w:pPr>
        <w:rPr>
          <w:sz w:val="28"/>
        </w:rPr>
      </w:pPr>
      <w:r>
        <w:rPr>
          <w:sz w:val="28"/>
        </w:rPr>
        <w:t>Every College Prospectus will include the CAO course codes. You</w:t>
      </w:r>
      <w:r w:rsidR="00F3379B">
        <w:rPr>
          <w:sz w:val="28"/>
        </w:rPr>
        <w:t xml:space="preserve"> can</w:t>
      </w:r>
      <w:r>
        <w:rPr>
          <w:sz w:val="28"/>
        </w:rPr>
        <w:t xml:space="preserve"> also</w:t>
      </w:r>
      <w:r w:rsidR="00F3379B">
        <w:rPr>
          <w:sz w:val="28"/>
        </w:rPr>
        <w:t xml:space="preserve"> find a complete list of course codes for levels 8, 7 &amp; 6 courses at </w:t>
      </w:r>
    </w:p>
    <w:p w:rsidR="00F3379B" w:rsidRDefault="00446FF8" w:rsidP="00F3379B">
      <w:pPr>
        <w:jc w:val="center"/>
        <w:rPr>
          <w:sz w:val="28"/>
        </w:rPr>
      </w:pPr>
      <w:hyperlink r:id="rId13" w:history="1">
        <w:r w:rsidR="00F3379B" w:rsidRPr="00335DD7">
          <w:rPr>
            <w:rStyle w:val="Hyperlink"/>
            <w:sz w:val="28"/>
          </w:rPr>
          <w:t>http://www.cao.ie/courses.php</w:t>
        </w:r>
      </w:hyperlink>
    </w:p>
    <w:p w:rsidR="00F3379B" w:rsidRDefault="00F3379B" w:rsidP="00F3379B">
      <w:pPr>
        <w:jc w:val="both"/>
        <w:rPr>
          <w:sz w:val="28"/>
        </w:rPr>
      </w:pPr>
    </w:p>
    <w:p w:rsidR="00F3379B" w:rsidRPr="00F3379B" w:rsidRDefault="00F3379B" w:rsidP="00F3379B">
      <w:pPr>
        <w:jc w:val="both"/>
        <w:rPr>
          <w:b/>
          <w:sz w:val="28"/>
        </w:rPr>
      </w:pPr>
      <w:r w:rsidRPr="00F3379B">
        <w:rPr>
          <w:b/>
          <w:sz w:val="28"/>
        </w:rPr>
        <w:t>Level 8 Courses</w:t>
      </w:r>
    </w:p>
    <w:tbl>
      <w:tblPr>
        <w:tblStyle w:val="TableGrid"/>
        <w:tblW w:w="0" w:type="auto"/>
        <w:tblLook w:val="04A0" w:firstRow="1" w:lastRow="0" w:firstColumn="1" w:lastColumn="0" w:noHBand="0" w:noVBand="1"/>
      </w:tblPr>
      <w:tblGrid>
        <w:gridCol w:w="1149"/>
        <w:gridCol w:w="5769"/>
        <w:gridCol w:w="2324"/>
      </w:tblGrid>
      <w:tr w:rsidR="00F3379B" w:rsidTr="00F3379B">
        <w:trPr>
          <w:trHeight w:val="608"/>
        </w:trPr>
        <w:tc>
          <w:tcPr>
            <w:tcW w:w="1120" w:type="dxa"/>
            <w:vAlign w:val="center"/>
          </w:tcPr>
          <w:p w:rsidR="00F3379B" w:rsidRPr="00F3379B" w:rsidRDefault="00F3379B" w:rsidP="00F3379B">
            <w:pPr>
              <w:jc w:val="center"/>
              <w:rPr>
                <w:b/>
                <w:sz w:val="28"/>
              </w:rPr>
            </w:pPr>
            <w:r w:rsidRPr="00F3379B">
              <w:rPr>
                <w:b/>
                <w:sz w:val="28"/>
              </w:rPr>
              <w:t>Ranking</w:t>
            </w:r>
          </w:p>
        </w:tc>
        <w:tc>
          <w:tcPr>
            <w:tcW w:w="5792" w:type="dxa"/>
            <w:vAlign w:val="center"/>
          </w:tcPr>
          <w:p w:rsidR="00F3379B" w:rsidRPr="00F3379B" w:rsidRDefault="00F3379B" w:rsidP="00F3379B">
            <w:pPr>
              <w:jc w:val="center"/>
              <w:rPr>
                <w:b/>
                <w:sz w:val="28"/>
              </w:rPr>
            </w:pPr>
            <w:r w:rsidRPr="00F3379B">
              <w:rPr>
                <w:b/>
                <w:sz w:val="28"/>
              </w:rPr>
              <w:t>Course Title</w:t>
            </w:r>
          </w:p>
        </w:tc>
        <w:tc>
          <w:tcPr>
            <w:tcW w:w="2330" w:type="dxa"/>
            <w:vAlign w:val="center"/>
          </w:tcPr>
          <w:p w:rsidR="00F3379B" w:rsidRPr="00F3379B" w:rsidRDefault="00F3379B" w:rsidP="00F3379B">
            <w:pPr>
              <w:jc w:val="center"/>
              <w:rPr>
                <w:b/>
                <w:sz w:val="28"/>
              </w:rPr>
            </w:pPr>
            <w:r w:rsidRPr="00F3379B">
              <w:rPr>
                <w:b/>
                <w:sz w:val="28"/>
              </w:rPr>
              <w:t>CAO Course Code</w:t>
            </w:r>
          </w:p>
        </w:tc>
      </w:tr>
      <w:tr w:rsidR="00F3379B" w:rsidTr="00F3379B">
        <w:tc>
          <w:tcPr>
            <w:tcW w:w="1120" w:type="dxa"/>
            <w:vAlign w:val="center"/>
          </w:tcPr>
          <w:p w:rsidR="00F3379B" w:rsidRPr="00F3379B" w:rsidRDefault="00F3379B" w:rsidP="00F3379B">
            <w:pPr>
              <w:jc w:val="center"/>
              <w:rPr>
                <w:b/>
                <w:sz w:val="28"/>
              </w:rPr>
            </w:pPr>
            <w:r w:rsidRPr="00F3379B">
              <w:rPr>
                <w:b/>
                <w:sz w:val="28"/>
              </w:rPr>
              <w:t>1</w:t>
            </w:r>
          </w:p>
        </w:tc>
        <w:tc>
          <w:tcPr>
            <w:tcW w:w="5792" w:type="dxa"/>
          </w:tcPr>
          <w:p w:rsidR="00F3379B" w:rsidRDefault="00F3379B" w:rsidP="008A3580">
            <w:pPr>
              <w:jc w:val="both"/>
              <w:rPr>
                <w:sz w:val="28"/>
              </w:rPr>
            </w:pPr>
          </w:p>
        </w:tc>
        <w:tc>
          <w:tcPr>
            <w:tcW w:w="2330" w:type="dxa"/>
          </w:tcPr>
          <w:p w:rsidR="00F3379B" w:rsidRDefault="00F3379B" w:rsidP="008A3580">
            <w:pPr>
              <w:jc w:val="both"/>
              <w:rPr>
                <w:sz w:val="28"/>
              </w:rPr>
            </w:pPr>
          </w:p>
          <w:p w:rsidR="00F3379B" w:rsidRDefault="00F3379B" w:rsidP="008A3580">
            <w:pPr>
              <w:jc w:val="both"/>
              <w:rPr>
                <w:sz w:val="28"/>
              </w:rPr>
            </w:pPr>
          </w:p>
        </w:tc>
      </w:tr>
      <w:tr w:rsidR="00F3379B" w:rsidTr="00F3379B">
        <w:tc>
          <w:tcPr>
            <w:tcW w:w="1120" w:type="dxa"/>
            <w:vAlign w:val="center"/>
          </w:tcPr>
          <w:p w:rsidR="00F3379B" w:rsidRPr="00F3379B" w:rsidRDefault="00F3379B" w:rsidP="00F3379B">
            <w:pPr>
              <w:jc w:val="center"/>
              <w:rPr>
                <w:b/>
                <w:sz w:val="28"/>
              </w:rPr>
            </w:pPr>
            <w:r w:rsidRPr="00F3379B">
              <w:rPr>
                <w:b/>
                <w:sz w:val="28"/>
              </w:rPr>
              <w:t>2</w:t>
            </w:r>
          </w:p>
        </w:tc>
        <w:tc>
          <w:tcPr>
            <w:tcW w:w="5792" w:type="dxa"/>
          </w:tcPr>
          <w:p w:rsidR="00F3379B" w:rsidRDefault="00F3379B" w:rsidP="008A3580">
            <w:pPr>
              <w:jc w:val="both"/>
              <w:rPr>
                <w:sz w:val="28"/>
              </w:rPr>
            </w:pPr>
          </w:p>
        </w:tc>
        <w:tc>
          <w:tcPr>
            <w:tcW w:w="2330" w:type="dxa"/>
          </w:tcPr>
          <w:p w:rsidR="00F3379B" w:rsidRDefault="00F3379B" w:rsidP="008A3580">
            <w:pPr>
              <w:jc w:val="both"/>
              <w:rPr>
                <w:sz w:val="28"/>
              </w:rPr>
            </w:pPr>
          </w:p>
          <w:p w:rsidR="00F3379B" w:rsidRDefault="00F3379B" w:rsidP="008A3580">
            <w:pPr>
              <w:jc w:val="both"/>
              <w:rPr>
                <w:sz w:val="28"/>
              </w:rPr>
            </w:pPr>
          </w:p>
        </w:tc>
      </w:tr>
      <w:tr w:rsidR="00F3379B" w:rsidTr="00F3379B">
        <w:tc>
          <w:tcPr>
            <w:tcW w:w="1120" w:type="dxa"/>
            <w:vAlign w:val="center"/>
          </w:tcPr>
          <w:p w:rsidR="00F3379B" w:rsidRPr="00F3379B" w:rsidRDefault="00F3379B" w:rsidP="00F3379B">
            <w:pPr>
              <w:jc w:val="center"/>
              <w:rPr>
                <w:b/>
                <w:sz w:val="28"/>
              </w:rPr>
            </w:pPr>
            <w:r w:rsidRPr="00F3379B">
              <w:rPr>
                <w:b/>
                <w:sz w:val="28"/>
              </w:rPr>
              <w:t>3</w:t>
            </w:r>
          </w:p>
        </w:tc>
        <w:tc>
          <w:tcPr>
            <w:tcW w:w="5792" w:type="dxa"/>
          </w:tcPr>
          <w:p w:rsidR="00F3379B" w:rsidRDefault="00F3379B" w:rsidP="008A3580">
            <w:pPr>
              <w:jc w:val="both"/>
              <w:rPr>
                <w:sz w:val="28"/>
              </w:rPr>
            </w:pPr>
          </w:p>
        </w:tc>
        <w:tc>
          <w:tcPr>
            <w:tcW w:w="2330" w:type="dxa"/>
          </w:tcPr>
          <w:p w:rsidR="00F3379B" w:rsidRDefault="00F3379B" w:rsidP="008A3580">
            <w:pPr>
              <w:jc w:val="both"/>
              <w:rPr>
                <w:sz w:val="28"/>
              </w:rPr>
            </w:pPr>
          </w:p>
          <w:p w:rsidR="00F3379B" w:rsidRDefault="00F3379B" w:rsidP="008A3580">
            <w:pPr>
              <w:jc w:val="both"/>
              <w:rPr>
                <w:sz w:val="28"/>
              </w:rPr>
            </w:pPr>
          </w:p>
        </w:tc>
      </w:tr>
      <w:tr w:rsidR="00F3379B" w:rsidTr="00F3379B">
        <w:tc>
          <w:tcPr>
            <w:tcW w:w="1120" w:type="dxa"/>
            <w:vAlign w:val="center"/>
          </w:tcPr>
          <w:p w:rsidR="00F3379B" w:rsidRPr="00F3379B" w:rsidRDefault="00F3379B" w:rsidP="00F3379B">
            <w:pPr>
              <w:jc w:val="center"/>
              <w:rPr>
                <w:b/>
                <w:sz w:val="28"/>
              </w:rPr>
            </w:pPr>
            <w:r w:rsidRPr="00F3379B">
              <w:rPr>
                <w:b/>
                <w:sz w:val="28"/>
              </w:rPr>
              <w:t>4</w:t>
            </w:r>
          </w:p>
        </w:tc>
        <w:tc>
          <w:tcPr>
            <w:tcW w:w="5792" w:type="dxa"/>
          </w:tcPr>
          <w:p w:rsidR="00F3379B" w:rsidRDefault="00F3379B" w:rsidP="008A3580">
            <w:pPr>
              <w:jc w:val="both"/>
              <w:rPr>
                <w:sz w:val="28"/>
              </w:rPr>
            </w:pPr>
          </w:p>
        </w:tc>
        <w:tc>
          <w:tcPr>
            <w:tcW w:w="2330" w:type="dxa"/>
          </w:tcPr>
          <w:p w:rsidR="00F3379B" w:rsidRDefault="00F3379B" w:rsidP="008A3580">
            <w:pPr>
              <w:jc w:val="both"/>
              <w:rPr>
                <w:sz w:val="28"/>
              </w:rPr>
            </w:pPr>
          </w:p>
          <w:p w:rsidR="00F3379B" w:rsidRDefault="00F3379B" w:rsidP="008A3580">
            <w:pPr>
              <w:jc w:val="both"/>
              <w:rPr>
                <w:sz w:val="28"/>
              </w:rPr>
            </w:pPr>
          </w:p>
        </w:tc>
      </w:tr>
      <w:tr w:rsidR="00F3379B" w:rsidTr="00F3379B">
        <w:tc>
          <w:tcPr>
            <w:tcW w:w="1120" w:type="dxa"/>
            <w:vAlign w:val="center"/>
          </w:tcPr>
          <w:p w:rsidR="00F3379B" w:rsidRPr="00F3379B" w:rsidRDefault="00F3379B" w:rsidP="00F3379B">
            <w:pPr>
              <w:jc w:val="center"/>
              <w:rPr>
                <w:b/>
                <w:sz w:val="28"/>
              </w:rPr>
            </w:pPr>
            <w:r w:rsidRPr="00F3379B">
              <w:rPr>
                <w:b/>
                <w:sz w:val="28"/>
              </w:rPr>
              <w:t>5</w:t>
            </w:r>
          </w:p>
        </w:tc>
        <w:tc>
          <w:tcPr>
            <w:tcW w:w="5792" w:type="dxa"/>
          </w:tcPr>
          <w:p w:rsidR="00F3379B" w:rsidRDefault="00F3379B" w:rsidP="008A3580">
            <w:pPr>
              <w:jc w:val="both"/>
              <w:rPr>
                <w:sz w:val="28"/>
              </w:rPr>
            </w:pPr>
          </w:p>
        </w:tc>
        <w:tc>
          <w:tcPr>
            <w:tcW w:w="2330" w:type="dxa"/>
          </w:tcPr>
          <w:p w:rsidR="00F3379B" w:rsidRDefault="00F3379B" w:rsidP="008A3580">
            <w:pPr>
              <w:jc w:val="both"/>
              <w:rPr>
                <w:sz w:val="28"/>
              </w:rPr>
            </w:pPr>
          </w:p>
          <w:p w:rsidR="00F3379B" w:rsidRDefault="00F3379B" w:rsidP="008A3580">
            <w:pPr>
              <w:jc w:val="both"/>
              <w:rPr>
                <w:sz w:val="28"/>
              </w:rPr>
            </w:pPr>
          </w:p>
        </w:tc>
      </w:tr>
      <w:tr w:rsidR="00F3379B" w:rsidTr="00F3379B">
        <w:tc>
          <w:tcPr>
            <w:tcW w:w="1120" w:type="dxa"/>
            <w:vAlign w:val="center"/>
          </w:tcPr>
          <w:p w:rsidR="00F3379B" w:rsidRPr="00F3379B" w:rsidRDefault="00F3379B" w:rsidP="00F3379B">
            <w:pPr>
              <w:jc w:val="center"/>
              <w:rPr>
                <w:b/>
                <w:sz w:val="28"/>
              </w:rPr>
            </w:pPr>
            <w:r w:rsidRPr="00F3379B">
              <w:rPr>
                <w:b/>
                <w:sz w:val="28"/>
              </w:rPr>
              <w:t>6</w:t>
            </w:r>
          </w:p>
        </w:tc>
        <w:tc>
          <w:tcPr>
            <w:tcW w:w="5792" w:type="dxa"/>
          </w:tcPr>
          <w:p w:rsidR="00F3379B" w:rsidRDefault="00F3379B" w:rsidP="008A3580">
            <w:pPr>
              <w:jc w:val="both"/>
              <w:rPr>
                <w:sz w:val="28"/>
              </w:rPr>
            </w:pPr>
          </w:p>
        </w:tc>
        <w:tc>
          <w:tcPr>
            <w:tcW w:w="2330" w:type="dxa"/>
          </w:tcPr>
          <w:p w:rsidR="00F3379B" w:rsidRDefault="00F3379B" w:rsidP="008A3580">
            <w:pPr>
              <w:jc w:val="both"/>
              <w:rPr>
                <w:sz w:val="28"/>
              </w:rPr>
            </w:pPr>
          </w:p>
          <w:p w:rsidR="00F3379B" w:rsidRDefault="00F3379B" w:rsidP="008A3580">
            <w:pPr>
              <w:jc w:val="both"/>
              <w:rPr>
                <w:sz w:val="28"/>
              </w:rPr>
            </w:pPr>
          </w:p>
        </w:tc>
      </w:tr>
      <w:tr w:rsidR="00F3379B" w:rsidTr="00F3379B">
        <w:tc>
          <w:tcPr>
            <w:tcW w:w="1120" w:type="dxa"/>
            <w:vAlign w:val="center"/>
          </w:tcPr>
          <w:p w:rsidR="00F3379B" w:rsidRPr="00F3379B" w:rsidRDefault="00F3379B" w:rsidP="00F3379B">
            <w:pPr>
              <w:jc w:val="center"/>
              <w:rPr>
                <w:b/>
                <w:sz w:val="28"/>
              </w:rPr>
            </w:pPr>
            <w:r w:rsidRPr="00F3379B">
              <w:rPr>
                <w:b/>
                <w:sz w:val="28"/>
              </w:rPr>
              <w:t>7</w:t>
            </w:r>
          </w:p>
        </w:tc>
        <w:tc>
          <w:tcPr>
            <w:tcW w:w="5792" w:type="dxa"/>
          </w:tcPr>
          <w:p w:rsidR="00F3379B" w:rsidRDefault="00F3379B" w:rsidP="008A3580">
            <w:pPr>
              <w:jc w:val="both"/>
              <w:rPr>
                <w:sz w:val="28"/>
              </w:rPr>
            </w:pPr>
          </w:p>
        </w:tc>
        <w:tc>
          <w:tcPr>
            <w:tcW w:w="2330" w:type="dxa"/>
          </w:tcPr>
          <w:p w:rsidR="00F3379B" w:rsidRDefault="00F3379B" w:rsidP="008A3580">
            <w:pPr>
              <w:jc w:val="both"/>
              <w:rPr>
                <w:sz w:val="28"/>
              </w:rPr>
            </w:pPr>
          </w:p>
          <w:p w:rsidR="00F3379B" w:rsidRDefault="00F3379B" w:rsidP="008A3580">
            <w:pPr>
              <w:jc w:val="both"/>
              <w:rPr>
                <w:sz w:val="28"/>
              </w:rPr>
            </w:pPr>
          </w:p>
        </w:tc>
      </w:tr>
      <w:tr w:rsidR="00F3379B" w:rsidTr="00F3379B">
        <w:tc>
          <w:tcPr>
            <w:tcW w:w="1120" w:type="dxa"/>
            <w:vAlign w:val="center"/>
          </w:tcPr>
          <w:p w:rsidR="00F3379B" w:rsidRPr="00F3379B" w:rsidRDefault="00F3379B" w:rsidP="00F3379B">
            <w:pPr>
              <w:jc w:val="center"/>
              <w:rPr>
                <w:b/>
                <w:sz w:val="28"/>
              </w:rPr>
            </w:pPr>
            <w:r w:rsidRPr="00F3379B">
              <w:rPr>
                <w:b/>
                <w:sz w:val="28"/>
              </w:rPr>
              <w:t>8</w:t>
            </w:r>
          </w:p>
        </w:tc>
        <w:tc>
          <w:tcPr>
            <w:tcW w:w="5792" w:type="dxa"/>
          </w:tcPr>
          <w:p w:rsidR="00F3379B" w:rsidRDefault="00F3379B" w:rsidP="008A3580">
            <w:pPr>
              <w:jc w:val="both"/>
              <w:rPr>
                <w:sz w:val="28"/>
              </w:rPr>
            </w:pPr>
          </w:p>
        </w:tc>
        <w:tc>
          <w:tcPr>
            <w:tcW w:w="2330" w:type="dxa"/>
          </w:tcPr>
          <w:p w:rsidR="00F3379B" w:rsidRDefault="00F3379B" w:rsidP="008A3580">
            <w:pPr>
              <w:jc w:val="both"/>
              <w:rPr>
                <w:sz w:val="28"/>
              </w:rPr>
            </w:pPr>
          </w:p>
          <w:p w:rsidR="00F3379B" w:rsidRDefault="00F3379B" w:rsidP="008A3580">
            <w:pPr>
              <w:jc w:val="both"/>
              <w:rPr>
                <w:sz w:val="28"/>
              </w:rPr>
            </w:pPr>
          </w:p>
        </w:tc>
      </w:tr>
      <w:tr w:rsidR="00F3379B" w:rsidTr="00F3379B">
        <w:tc>
          <w:tcPr>
            <w:tcW w:w="1120" w:type="dxa"/>
            <w:vAlign w:val="center"/>
          </w:tcPr>
          <w:p w:rsidR="00F3379B" w:rsidRPr="00F3379B" w:rsidRDefault="00F3379B" w:rsidP="00F3379B">
            <w:pPr>
              <w:jc w:val="center"/>
              <w:rPr>
                <w:b/>
                <w:sz w:val="28"/>
              </w:rPr>
            </w:pPr>
            <w:r w:rsidRPr="00F3379B">
              <w:rPr>
                <w:b/>
                <w:sz w:val="28"/>
              </w:rPr>
              <w:t>9</w:t>
            </w:r>
          </w:p>
        </w:tc>
        <w:tc>
          <w:tcPr>
            <w:tcW w:w="5792" w:type="dxa"/>
          </w:tcPr>
          <w:p w:rsidR="00F3379B" w:rsidRDefault="00F3379B" w:rsidP="008A3580">
            <w:pPr>
              <w:jc w:val="both"/>
              <w:rPr>
                <w:sz w:val="28"/>
              </w:rPr>
            </w:pPr>
          </w:p>
        </w:tc>
        <w:tc>
          <w:tcPr>
            <w:tcW w:w="2330" w:type="dxa"/>
          </w:tcPr>
          <w:p w:rsidR="00F3379B" w:rsidRDefault="00F3379B" w:rsidP="008A3580">
            <w:pPr>
              <w:jc w:val="both"/>
              <w:rPr>
                <w:sz w:val="28"/>
              </w:rPr>
            </w:pPr>
          </w:p>
          <w:p w:rsidR="00F3379B" w:rsidRDefault="00F3379B" w:rsidP="008A3580">
            <w:pPr>
              <w:jc w:val="both"/>
              <w:rPr>
                <w:sz w:val="28"/>
              </w:rPr>
            </w:pPr>
          </w:p>
        </w:tc>
      </w:tr>
      <w:tr w:rsidR="00F3379B" w:rsidTr="00F3379B">
        <w:tc>
          <w:tcPr>
            <w:tcW w:w="1120" w:type="dxa"/>
            <w:vAlign w:val="center"/>
          </w:tcPr>
          <w:p w:rsidR="00F3379B" w:rsidRPr="00F3379B" w:rsidRDefault="00F3379B" w:rsidP="00F3379B">
            <w:pPr>
              <w:jc w:val="center"/>
              <w:rPr>
                <w:b/>
                <w:sz w:val="28"/>
              </w:rPr>
            </w:pPr>
            <w:r w:rsidRPr="00F3379B">
              <w:rPr>
                <w:b/>
                <w:sz w:val="28"/>
              </w:rPr>
              <w:t>10</w:t>
            </w:r>
          </w:p>
        </w:tc>
        <w:tc>
          <w:tcPr>
            <w:tcW w:w="5792" w:type="dxa"/>
          </w:tcPr>
          <w:p w:rsidR="00F3379B" w:rsidRDefault="00F3379B" w:rsidP="008A3580">
            <w:pPr>
              <w:jc w:val="both"/>
              <w:rPr>
                <w:sz w:val="28"/>
              </w:rPr>
            </w:pPr>
          </w:p>
        </w:tc>
        <w:tc>
          <w:tcPr>
            <w:tcW w:w="2330" w:type="dxa"/>
          </w:tcPr>
          <w:p w:rsidR="00F3379B" w:rsidRDefault="00F3379B" w:rsidP="008A3580">
            <w:pPr>
              <w:jc w:val="both"/>
              <w:rPr>
                <w:sz w:val="28"/>
              </w:rPr>
            </w:pPr>
          </w:p>
          <w:p w:rsidR="00F3379B" w:rsidRDefault="00F3379B" w:rsidP="008A3580">
            <w:pPr>
              <w:jc w:val="both"/>
              <w:rPr>
                <w:sz w:val="28"/>
              </w:rPr>
            </w:pPr>
          </w:p>
        </w:tc>
      </w:tr>
    </w:tbl>
    <w:p w:rsidR="008A3580" w:rsidRDefault="008A3580" w:rsidP="008A3580">
      <w:pPr>
        <w:spacing w:after="0"/>
        <w:jc w:val="both"/>
        <w:rPr>
          <w:sz w:val="28"/>
        </w:rPr>
      </w:pPr>
    </w:p>
    <w:p w:rsidR="00F3379B" w:rsidRPr="00F3379B" w:rsidRDefault="00F3379B" w:rsidP="00F3379B">
      <w:pPr>
        <w:jc w:val="both"/>
        <w:rPr>
          <w:b/>
          <w:sz w:val="28"/>
        </w:rPr>
      </w:pPr>
      <w:r>
        <w:rPr>
          <w:b/>
          <w:sz w:val="28"/>
        </w:rPr>
        <w:t>Level 6/7</w:t>
      </w:r>
      <w:r w:rsidRPr="00F3379B">
        <w:rPr>
          <w:b/>
          <w:sz w:val="28"/>
        </w:rPr>
        <w:t xml:space="preserve"> Courses</w:t>
      </w:r>
    </w:p>
    <w:tbl>
      <w:tblPr>
        <w:tblStyle w:val="TableGrid"/>
        <w:tblW w:w="0" w:type="auto"/>
        <w:tblLook w:val="04A0" w:firstRow="1" w:lastRow="0" w:firstColumn="1" w:lastColumn="0" w:noHBand="0" w:noVBand="1"/>
      </w:tblPr>
      <w:tblGrid>
        <w:gridCol w:w="1149"/>
        <w:gridCol w:w="5769"/>
        <w:gridCol w:w="2324"/>
      </w:tblGrid>
      <w:tr w:rsidR="00F3379B" w:rsidTr="00754476">
        <w:trPr>
          <w:trHeight w:val="608"/>
        </w:trPr>
        <w:tc>
          <w:tcPr>
            <w:tcW w:w="1120" w:type="dxa"/>
            <w:vAlign w:val="center"/>
          </w:tcPr>
          <w:p w:rsidR="00F3379B" w:rsidRPr="00F3379B" w:rsidRDefault="00F3379B" w:rsidP="00754476">
            <w:pPr>
              <w:jc w:val="center"/>
              <w:rPr>
                <w:b/>
                <w:sz w:val="28"/>
              </w:rPr>
            </w:pPr>
            <w:r w:rsidRPr="00F3379B">
              <w:rPr>
                <w:b/>
                <w:sz w:val="28"/>
              </w:rPr>
              <w:t>Ranking</w:t>
            </w:r>
          </w:p>
        </w:tc>
        <w:tc>
          <w:tcPr>
            <w:tcW w:w="5792" w:type="dxa"/>
            <w:vAlign w:val="center"/>
          </w:tcPr>
          <w:p w:rsidR="00F3379B" w:rsidRPr="00F3379B" w:rsidRDefault="00F3379B" w:rsidP="00754476">
            <w:pPr>
              <w:jc w:val="center"/>
              <w:rPr>
                <w:b/>
                <w:sz w:val="28"/>
              </w:rPr>
            </w:pPr>
            <w:r w:rsidRPr="00F3379B">
              <w:rPr>
                <w:b/>
                <w:sz w:val="28"/>
              </w:rPr>
              <w:t>Course Title</w:t>
            </w:r>
          </w:p>
        </w:tc>
        <w:tc>
          <w:tcPr>
            <w:tcW w:w="2330" w:type="dxa"/>
            <w:vAlign w:val="center"/>
          </w:tcPr>
          <w:p w:rsidR="00F3379B" w:rsidRPr="00F3379B" w:rsidRDefault="00F3379B" w:rsidP="00754476">
            <w:pPr>
              <w:jc w:val="center"/>
              <w:rPr>
                <w:b/>
                <w:sz w:val="28"/>
              </w:rPr>
            </w:pPr>
            <w:r w:rsidRPr="00F3379B">
              <w:rPr>
                <w:b/>
                <w:sz w:val="28"/>
              </w:rPr>
              <w:t>CAO Course Code</w:t>
            </w:r>
          </w:p>
        </w:tc>
      </w:tr>
      <w:tr w:rsidR="00F3379B" w:rsidTr="00754476">
        <w:tc>
          <w:tcPr>
            <w:tcW w:w="1120" w:type="dxa"/>
            <w:vAlign w:val="center"/>
          </w:tcPr>
          <w:p w:rsidR="00F3379B" w:rsidRPr="00F3379B" w:rsidRDefault="00F3379B" w:rsidP="00754476">
            <w:pPr>
              <w:jc w:val="center"/>
              <w:rPr>
                <w:b/>
                <w:sz w:val="28"/>
              </w:rPr>
            </w:pPr>
            <w:r w:rsidRPr="00F3379B">
              <w:rPr>
                <w:b/>
                <w:sz w:val="28"/>
              </w:rPr>
              <w:t>1</w:t>
            </w:r>
          </w:p>
        </w:tc>
        <w:tc>
          <w:tcPr>
            <w:tcW w:w="5792" w:type="dxa"/>
          </w:tcPr>
          <w:p w:rsidR="00F3379B" w:rsidRDefault="00F3379B" w:rsidP="00754476">
            <w:pPr>
              <w:jc w:val="both"/>
              <w:rPr>
                <w:sz w:val="28"/>
              </w:rPr>
            </w:pPr>
          </w:p>
        </w:tc>
        <w:tc>
          <w:tcPr>
            <w:tcW w:w="2330" w:type="dxa"/>
          </w:tcPr>
          <w:p w:rsidR="00F3379B" w:rsidRDefault="00F3379B" w:rsidP="00754476">
            <w:pPr>
              <w:jc w:val="both"/>
              <w:rPr>
                <w:sz w:val="28"/>
              </w:rPr>
            </w:pPr>
          </w:p>
          <w:p w:rsidR="00F3379B" w:rsidRDefault="00F3379B" w:rsidP="00754476">
            <w:pPr>
              <w:jc w:val="both"/>
              <w:rPr>
                <w:sz w:val="28"/>
              </w:rPr>
            </w:pPr>
          </w:p>
        </w:tc>
      </w:tr>
      <w:tr w:rsidR="00F3379B" w:rsidTr="00754476">
        <w:tc>
          <w:tcPr>
            <w:tcW w:w="1120" w:type="dxa"/>
            <w:vAlign w:val="center"/>
          </w:tcPr>
          <w:p w:rsidR="00F3379B" w:rsidRPr="00F3379B" w:rsidRDefault="00F3379B" w:rsidP="00754476">
            <w:pPr>
              <w:jc w:val="center"/>
              <w:rPr>
                <w:b/>
                <w:sz w:val="28"/>
              </w:rPr>
            </w:pPr>
            <w:r w:rsidRPr="00F3379B">
              <w:rPr>
                <w:b/>
                <w:sz w:val="28"/>
              </w:rPr>
              <w:t>2</w:t>
            </w:r>
          </w:p>
        </w:tc>
        <w:tc>
          <w:tcPr>
            <w:tcW w:w="5792" w:type="dxa"/>
          </w:tcPr>
          <w:p w:rsidR="00F3379B" w:rsidRDefault="00F3379B" w:rsidP="00754476">
            <w:pPr>
              <w:jc w:val="both"/>
              <w:rPr>
                <w:sz w:val="28"/>
              </w:rPr>
            </w:pPr>
          </w:p>
        </w:tc>
        <w:tc>
          <w:tcPr>
            <w:tcW w:w="2330" w:type="dxa"/>
          </w:tcPr>
          <w:p w:rsidR="00F3379B" w:rsidRDefault="00F3379B" w:rsidP="00754476">
            <w:pPr>
              <w:jc w:val="both"/>
              <w:rPr>
                <w:sz w:val="28"/>
              </w:rPr>
            </w:pPr>
          </w:p>
          <w:p w:rsidR="00F3379B" w:rsidRDefault="00F3379B" w:rsidP="00754476">
            <w:pPr>
              <w:jc w:val="both"/>
              <w:rPr>
                <w:sz w:val="28"/>
              </w:rPr>
            </w:pPr>
          </w:p>
        </w:tc>
      </w:tr>
      <w:tr w:rsidR="00F3379B" w:rsidTr="00754476">
        <w:tc>
          <w:tcPr>
            <w:tcW w:w="1120" w:type="dxa"/>
            <w:vAlign w:val="center"/>
          </w:tcPr>
          <w:p w:rsidR="00F3379B" w:rsidRPr="00F3379B" w:rsidRDefault="00F3379B" w:rsidP="00754476">
            <w:pPr>
              <w:jc w:val="center"/>
              <w:rPr>
                <w:b/>
                <w:sz w:val="28"/>
              </w:rPr>
            </w:pPr>
            <w:r w:rsidRPr="00F3379B">
              <w:rPr>
                <w:b/>
                <w:sz w:val="28"/>
              </w:rPr>
              <w:t>3</w:t>
            </w:r>
          </w:p>
        </w:tc>
        <w:tc>
          <w:tcPr>
            <w:tcW w:w="5792" w:type="dxa"/>
          </w:tcPr>
          <w:p w:rsidR="00F3379B" w:rsidRDefault="00F3379B" w:rsidP="00754476">
            <w:pPr>
              <w:jc w:val="both"/>
              <w:rPr>
                <w:sz w:val="28"/>
              </w:rPr>
            </w:pPr>
          </w:p>
        </w:tc>
        <w:tc>
          <w:tcPr>
            <w:tcW w:w="2330" w:type="dxa"/>
          </w:tcPr>
          <w:p w:rsidR="00F3379B" w:rsidRDefault="00F3379B" w:rsidP="00754476">
            <w:pPr>
              <w:jc w:val="both"/>
              <w:rPr>
                <w:sz w:val="28"/>
              </w:rPr>
            </w:pPr>
          </w:p>
          <w:p w:rsidR="00F3379B" w:rsidRDefault="00F3379B" w:rsidP="00754476">
            <w:pPr>
              <w:jc w:val="both"/>
              <w:rPr>
                <w:sz w:val="28"/>
              </w:rPr>
            </w:pPr>
          </w:p>
        </w:tc>
      </w:tr>
      <w:tr w:rsidR="00F3379B" w:rsidTr="00754476">
        <w:tc>
          <w:tcPr>
            <w:tcW w:w="1120" w:type="dxa"/>
            <w:vAlign w:val="center"/>
          </w:tcPr>
          <w:p w:rsidR="00F3379B" w:rsidRPr="00F3379B" w:rsidRDefault="00F3379B" w:rsidP="00754476">
            <w:pPr>
              <w:jc w:val="center"/>
              <w:rPr>
                <w:b/>
                <w:sz w:val="28"/>
              </w:rPr>
            </w:pPr>
            <w:r w:rsidRPr="00F3379B">
              <w:rPr>
                <w:b/>
                <w:sz w:val="28"/>
              </w:rPr>
              <w:t>4</w:t>
            </w:r>
          </w:p>
        </w:tc>
        <w:tc>
          <w:tcPr>
            <w:tcW w:w="5792" w:type="dxa"/>
          </w:tcPr>
          <w:p w:rsidR="00F3379B" w:rsidRDefault="00F3379B" w:rsidP="00754476">
            <w:pPr>
              <w:jc w:val="both"/>
              <w:rPr>
                <w:sz w:val="28"/>
              </w:rPr>
            </w:pPr>
          </w:p>
        </w:tc>
        <w:tc>
          <w:tcPr>
            <w:tcW w:w="2330" w:type="dxa"/>
          </w:tcPr>
          <w:p w:rsidR="00F3379B" w:rsidRDefault="00F3379B" w:rsidP="00754476">
            <w:pPr>
              <w:jc w:val="both"/>
              <w:rPr>
                <w:sz w:val="28"/>
              </w:rPr>
            </w:pPr>
          </w:p>
          <w:p w:rsidR="00F3379B" w:rsidRDefault="00F3379B" w:rsidP="00754476">
            <w:pPr>
              <w:jc w:val="both"/>
              <w:rPr>
                <w:sz w:val="28"/>
              </w:rPr>
            </w:pPr>
          </w:p>
        </w:tc>
      </w:tr>
      <w:tr w:rsidR="00F3379B" w:rsidTr="00754476">
        <w:tc>
          <w:tcPr>
            <w:tcW w:w="1120" w:type="dxa"/>
            <w:vAlign w:val="center"/>
          </w:tcPr>
          <w:p w:rsidR="00F3379B" w:rsidRPr="00F3379B" w:rsidRDefault="00F3379B" w:rsidP="00754476">
            <w:pPr>
              <w:jc w:val="center"/>
              <w:rPr>
                <w:b/>
                <w:sz w:val="28"/>
              </w:rPr>
            </w:pPr>
            <w:r w:rsidRPr="00F3379B">
              <w:rPr>
                <w:b/>
                <w:sz w:val="28"/>
              </w:rPr>
              <w:t>5</w:t>
            </w:r>
          </w:p>
        </w:tc>
        <w:tc>
          <w:tcPr>
            <w:tcW w:w="5792" w:type="dxa"/>
          </w:tcPr>
          <w:p w:rsidR="00F3379B" w:rsidRDefault="00F3379B" w:rsidP="00754476">
            <w:pPr>
              <w:jc w:val="both"/>
              <w:rPr>
                <w:sz w:val="28"/>
              </w:rPr>
            </w:pPr>
          </w:p>
        </w:tc>
        <w:tc>
          <w:tcPr>
            <w:tcW w:w="2330" w:type="dxa"/>
          </w:tcPr>
          <w:p w:rsidR="00F3379B" w:rsidRDefault="00F3379B" w:rsidP="00754476">
            <w:pPr>
              <w:jc w:val="both"/>
              <w:rPr>
                <w:sz w:val="28"/>
              </w:rPr>
            </w:pPr>
          </w:p>
          <w:p w:rsidR="00F3379B" w:rsidRDefault="00F3379B" w:rsidP="00754476">
            <w:pPr>
              <w:jc w:val="both"/>
              <w:rPr>
                <w:sz w:val="28"/>
              </w:rPr>
            </w:pPr>
          </w:p>
        </w:tc>
      </w:tr>
      <w:tr w:rsidR="00F3379B" w:rsidTr="00754476">
        <w:tc>
          <w:tcPr>
            <w:tcW w:w="1120" w:type="dxa"/>
            <w:vAlign w:val="center"/>
          </w:tcPr>
          <w:p w:rsidR="00F3379B" w:rsidRPr="00F3379B" w:rsidRDefault="00F3379B" w:rsidP="00754476">
            <w:pPr>
              <w:jc w:val="center"/>
              <w:rPr>
                <w:b/>
                <w:sz w:val="28"/>
              </w:rPr>
            </w:pPr>
            <w:r w:rsidRPr="00F3379B">
              <w:rPr>
                <w:b/>
                <w:sz w:val="28"/>
              </w:rPr>
              <w:t>6</w:t>
            </w:r>
          </w:p>
        </w:tc>
        <w:tc>
          <w:tcPr>
            <w:tcW w:w="5792" w:type="dxa"/>
          </w:tcPr>
          <w:p w:rsidR="00F3379B" w:rsidRDefault="00F3379B" w:rsidP="00754476">
            <w:pPr>
              <w:jc w:val="both"/>
              <w:rPr>
                <w:sz w:val="28"/>
              </w:rPr>
            </w:pPr>
          </w:p>
        </w:tc>
        <w:tc>
          <w:tcPr>
            <w:tcW w:w="2330" w:type="dxa"/>
          </w:tcPr>
          <w:p w:rsidR="00F3379B" w:rsidRDefault="00F3379B" w:rsidP="00754476">
            <w:pPr>
              <w:jc w:val="both"/>
              <w:rPr>
                <w:sz w:val="28"/>
              </w:rPr>
            </w:pPr>
          </w:p>
          <w:p w:rsidR="00F3379B" w:rsidRDefault="00F3379B" w:rsidP="00754476">
            <w:pPr>
              <w:jc w:val="both"/>
              <w:rPr>
                <w:sz w:val="28"/>
              </w:rPr>
            </w:pPr>
          </w:p>
        </w:tc>
      </w:tr>
      <w:tr w:rsidR="00F3379B" w:rsidTr="00754476">
        <w:tc>
          <w:tcPr>
            <w:tcW w:w="1120" w:type="dxa"/>
            <w:vAlign w:val="center"/>
          </w:tcPr>
          <w:p w:rsidR="00F3379B" w:rsidRPr="00F3379B" w:rsidRDefault="00F3379B" w:rsidP="00754476">
            <w:pPr>
              <w:jc w:val="center"/>
              <w:rPr>
                <w:b/>
                <w:sz w:val="28"/>
              </w:rPr>
            </w:pPr>
            <w:r w:rsidRPr="00F3379B">
              <w:rPr>
                <w:b/>
                <w:sz w:val="28"/>
              </w:rPr>
              <w:t>7</w:t>
            </w:r>
          </w:p>
        </w:tc>
        <w:tc>
          <w:tcPr>
            <w:tcW w:w="5792" w:type="dxa"/>
          </w:tcPr>
          <w:p w:rsidR="00F3379B" w:rsidRDefault="00F3379B" w:rsidP="00754476">
            <w:pPr>
              <w:jc w:val="both"/>
              <w:rPr>
                <w:sz w:val="28"/>
              </w:rPr>
            </w:pPr>
          </w:p>
        </w:tc>
        <w:tc>
          <w:tcPr>
            <w:tcW w:w="2330" w:type="dxa"/>
          </w:tcPr>
          <w:p w:rsidR="00F3379B" w:rsidRDefault="00F3379B" w:rsidP="00754476">
            <w:pPr>
              <w:jc w:val="both"/>
              <w:rPr>
                <w:sz w:val="28"/>
              </w:rPr>
            </w:pPr>
          </w:p>
          <w:p w:rsidR="00F3379B" w:rsidRDefault="00F3379B" w:rsidP="00754476">
            <w:pPr>
              <w:jc w:val="both"/>
              <w:rPr>
                <w:sz w:val="28"/>
              </w:rPr>
            </w:pPr>
          </w:p>
        </w:tc>
      </w:tr>
      <w:tr w:rsidR="00F3379B" w:rsidTr="00754476">
        <w:tc>
          <w:tcPr>
            <w:tcW w:w="1120" w:type="dxa"/>
            <w:vAlign w:val="center"/>
          </w:tcPr>
          <w:p w:rsidR="00F3379B" w:rsidRPr="00F3379B" w:rsidRDefault="00F3379B" w:rsidP="00754476">
            <w:pPr>
              <w:jc w:val="center"/>
              <w:rPr>
                <w:b/>
                <w:sz w:val="28"/>
              </w:rPr>
            </w:pPr>
            <w:r w:rsidRPr="00F3379B">
              <w:rPr>
                <w:b/>
                <w:sz w:val="28"/>
              </w:rPr>
              <w:t>8</w:t>
            </w:r>
          </w:p>
        </w:tc>
        <w:tc>
          <w:tcPr>
            <w:tcW w:w="5792" w:type="dxa"/>
          </w:tcPr>
          <w:p w:rsidR="00F3379B" w:rsidRDefault="00F3379B" w:rsidP="00754476">
            <w:pPr>
              <w:jc w:val="both"/>
              <w:rPr>
                <w:sz w:val="28"/>
              </w:rPr>
            </w:pPr>
          </w:p>
        </w:tc>
        <w:tc>
          <w:tcPr>
            <w:tcW w:w="2330" w:type="dxa"/>
          </w:tcPr>
          <w:p w:rsidR="00F3379B" w:rsidRDefault="00F3379B" w:rsidP="00754476">
            <w:pPr>
              <w:jc w:val="both"/>
              <w:rPr>
                <w:sz w:val="28"/>
              </w:rPr>
            </w:pPr>
          </w:p>
          <w:p w:rsidR="00F3379B" w:rsidRDefault="00F3379B" w:rsidP="00754476">
            <w:pPr>
              <w:jc w:val="both"/>
              <w:rPr>
                <w:sz w:val="28"/>
              </w:rPr>
            </w:pPr>
          </w:p>
        </w:tc>
      </w:tr>
      <w:tr w:rsidR="00F3379B" w:rsidTr="00754476">
        <w:tc>
          <w:tcPr>
            <w:tcW w:w="1120" w:type="dxa"/>
            <w:vAlign w:val="center"/>
          </w:tcPr>
          <w:p w:rsidR="00F3379B" w:rsidRPr="00F3379B" w:rsidRDefault="00F3379B" w:rsidP="00754476">
            <w:pPr>
              <w:jc w:val="center"/>
              <w:rPr>
                <w:b/>
                <w:sz w:val="28"/>
              </w:rPr>
            </w:pPr>
            <w:r w:rsidRPr="00F3379B">
              <w:rPr>
                <w:b/>
                <w:sz w:val="28"/>
              </w:rPr>
              <w:t>9</w:t>
            </w:r>
          </w:p>
        </w:tc>
        <w:tc>
          <w:tcPr>
            <w:tcW w:w="5792" w:type="dxa"/>
          </w:tcPr>
          <w:p w:rsidR="00F3379B" w:rsidRDefault="00F3379B" w:rsidP="00754476">
            <w:pPr>
              <w:jc w:val="both"/>
              <w:rPr>
                <w:sz w:val="28"/>
              </w:rPr>
            </w:pPr>
          </w:p>
        </w:tc>
        <w:tc>
          <w:tcPr>
            <w:tcW w:w="2330" w:type="dxa"/>
          </w:tcPr>
          <w:p w:rsidR="00F3379B" w:rsidRDefault="00F3379B" w:rsidP="00754476">
            <w:pPr>
              <w:jc w:val="both"/>
              <w:rPr>
                <w:sz w:val="28"/>
              </w:rPr>
            </w:pPr>
          </w:p>
          <w:p w:rsidR="00F3379B" w:rsidRDefault="00F3379B" w:rsidP="00754476">
            <w:pPr>
              <w:jc w:val="both"/>
              <w:rPr>
                <w:sz w:val="28"/>
              </w:rPr>
            </w:pPr>
          </w:p>
        </w:tc>
      </w:tr>
      <w:tr w:rsidR="00F3379B" w:rsidTr="00754476">
        <w:tc>
          <w:tcPr>
            <w:tcW w:w="1120" w:type="dxa"/>
            <w:vAlign w:val="center"/>
          </w:tcPr>
          <w:p w:rsidR="00F3379B" w:rsidRPr="00F3379B" w:rsidRDefault="00F3379B" w:rsidP="00754476">
            <w:pPr>
              <w:jc w:val="center"/>
              <w:rPr>
                <w:b/>
                <w:sz w:val="28"/>
              </w:rPr>
            </w:pPr>
            <w:r w:rsidRPr="00F3379B">
              <w:rPr>
                <w:b/>
                <w:sz w:val="28"/>
              </w:rPr>
              <w:t>10</w:t>
            </w:r>
          </w:p>
        </w:tc>
        <w:tc>
          <w:tcPr>
            <w:tcW w:w="5792" w:type="dxa"/>
          </w:tcPr>
          <w:p w:rsidR="00F3379B" w:rsidRDefault="00F3379B" w:rsidP="00754476">
            <w:pPr>
              <w:jc w:val="both"/>
              <w:rPr>
                <w:sz w:val="28"/>
              </w:rPr>
            </w:pPr>
          </w:p>
        </w:tc>
        <w:tc>
          <w:tcPr>
            <w:tcW w:w="2330" w:type="dxa"/>
          </w:tcPr>
          <w:p w:rsidR="00F3379B" w:rsidRDefault="00F3379B" w:rsidP="00754476">
            <w:pPr>
              <w:jc w:val="both"/>
              <w:rPr>
                <w:sz w:val="28"/>
              </w:rPr>
            </w:pPr>
          </w:p>
          <w:p w:rsidR="00F3379B" w:rsidRDefault="00F3379B" w:rsidP="00754476">
            <w:pPr>
              <w:jc w:val="both"/>
              <w:rPr>
                <w:sz w:val="28"/>
              </w:rPr>
            </w:pPr>
          </w:p>
        </w:tc>
      </w:tr>
    </w:tbl>
    <w:p w:rsidR="00F3379B" w:rsidRDefault="00F3379B" w:rsidP="008A3580">
      <w:pPr>
        <w:spacing w:after="0"/>
        <w:jc w:val="both"/>
        <w:rPr>
          <w:sz w:val="28"/>
        </w:rPr>
      </w:pPr>
    </w:p>
    <w:p w:rsidR="008A3580" w:rsidRDefault="008A3580" w:rsidP="008A3580">
      <w:pPr>
        <w:spacing w:after="0"/>
        <w:jc w:val="both"/>
        <w:rPr>
          <w:sz w:val="28"/>
        </w:rPr>
      </w:pPr>
    </w:p>
    <w:p w:rsidR="008A3580" w:rsidRDefault="008A3580" w:rsidP="008A3580">
      <w:pPr>
        <w:spacing w:after="0"/>
        <w:jc w:val="both"/>
        <w:rPr>
          <w:sz w:val="28"/>
        </w:rPr>
      </w:pPr>
    </w:p>
    <w:p w:rsidR="00F3379B" w:rsidRDefault="00F3379B" w:rsidP="008A3580">
      <w:pPr>
        <w:spacing w:after="0"/>
        <w:jc w:val="both"/>
        <w:rPr>
          <w:sz w:val="28"/>
        </w:rPr>
      </w:pPr>
    </w:p>
    <w:p w:rsidR="00F3379B" w:rsidRDefault="00F3379B" w:rsidP="008A3580">
      <w:pPr>
        <w:spacing w:after="0"/>
        <w:jc w:val="both"/>
        <w:rPr>
          <w:sz w:val="28"/>
        </w:rPr>
      </w:pPr>
    </w:p>
    <w:p w:rsidR="00F3379B" w:rsidRDefault="00F3379B" w:rsidP="008A3580">
      <w:pPr>
        <w:spacing w:after="0"/>
        <w:jc w:val="both"/>
        <w:rPr>
          <w:sz w:val="28"/>
        </w:rPr>
      </w:pPr>
    </w:p>
    <w:p w:rsidR="00F3379B" w:rsidRDefault="00F3379B" w:rsidP="008A3580">
      <w:pPr>
        <w:spacing w:after="0"/>
        <w:jc w:val="both"/>
        <w:rPr>
          <w:sz w:val="28"/>
        </w:rPr>
      </w:pPr>
    </w:p>
    <w:p w:rsidR="00F3379B" w:rsidRDefault="00F3379B" w:rsidP="008A3580">
      <w:pPr>
        <w:spacing w:after="0"/>
        <w:jc w:val="both"/>
        <w:rPr>
          <w:sz w:val="28"/>
        </w:rPr>
      </w:pPr>
    </w:p>
    <w:p w:rsidR="00F3379B" w:rsidRDefault="00F3379B" w:rsidP="008A3580">
      <w:pPr>
        <w:spacing w:after="0"/>
        <w:jc w:val="both"/>
        <w:rPr>
          <w:sz w:val="28"/>
        </w:rPr>
      </w:pPr>
    </w:p>
    <w:p w:rsidR="00F3379B" w:rsidRDefault="00F3379B" w:rsidP="008A3580">
      <w:pPr>
        <w:spacing w:after="0"/>
        <w:jc w:val="both"/>
        <w:rPr>
          <w:sz w:val="28"/>
        </w:rPr>
      </w:pPr>
    </w:p>
    <w:p w:rsidR="00F3379B" w:rsidRDefault="00F3379B" w:rsidP="008A3580">
      <w:pPr>
        <w:spacing w:after="0"/>
        <w:jc w:val="both"/>
        <w:rPr>
          <w:sz w:val="28"/>
        </w:rPr>
      </w:pPr>
    </w:p>
    <w:p w:rsidR="00F3379B" w:rsidRDefault="00F3379B" w:rsidP="008A3580">
      <w:pPr>
        <w:spacing w:after="0"/>
        <w:jc w:val="both"/>
        <w:rPr>
          <w:sz w:val="28"/>
        </w:rPr>
      </w:pPr>
    </w:p>
    <w:p w:rsidR="00F3379B" w:rsidRDefault="00F3379B" w:rsidP="008A3580">
      <w:pPr>
        <w:spacing w:after="0"/>
        <w:jc w:val="both"/>
        <w:rPr>
          <w:sz w:val="28"/>
        </w:rPr>
      </w:pPr>
    </w:p>
    <w:p w:rsidR="002F3D9C" w:rsidRPr="002021C6" w:rsidRDefault="002F3D9C" w:rsidP="002F3D9C">
      <w:pPr>
        <w:spacing w:after="0"/>
        <w:jc w:val="both"/>
        <w:rPr>
          <w:b/>
          <w:sz w:val="28"/>
        </w:rPr>
      </w:pPr>
      <w:bookmarkStart w:id="0" w:name="_GoBack"/>
      <w:bookmarkEnd w:id="0"/>
      <w:r>
        <w:rPr>
          <w:b/>
          <w:sz w:val="28"/>
        </w:rPr>
        <w:lastRenderedPageBreak/>
        <w:t xml:space="preserve">Research Tips: </w:t>
      </w:r>
    </w:p>
    <w:p w:rsidR="000E164A" w:rsidRDefault="000E164A" w:rsidP="000E164A">
      <w:pPr>
        <w:spacing w:after="0" w:line="240" w:lineRule="auto"/>
        <w:jc w:val="both"/>
        <w:rPr>
          <w:sz w:val="28"/>
        </w:rPr>
      </w:pPr>
    </w:p>
    <w:p w:rsidR="000E164A" w:rsidRDefault="000E164A" w:rsidP="000E164A">
      <w:pPr>
        <w:spacing w:after="0" w:line="240" w:lineRule="auto"/>
        <w:jc w:val="both"/>
        <w:rPr>
          <w:rFonts w:eastAsia="Times New Roman" w:cs="Times New Roman"/>
          <w:bCs/>
          <w:color w:val="000000"/>
          <w:sz w:val="27"/>
          <w:szCs w:val="27"/>
          <w:lang w:eastAsia="en-IE"/>
        </w:rPr>
      </w:pPr>
      <w:r>
        <w:rPr>
          <w:rFonts w:eastAsia="Times New Roman" w:cs="Times New Roman"/>
          <w:bCs/>
          <w:color w:val="000000"/>
          <w:sz w:val="27"/>
          <w:szCs w:val="27"/>
          <w:lang w:eastAsia="en-IE"/>
        </w:rPr>
        <w:t xml:space="preserve">Carrersportal.ie has a lot of resources for second level students on possible career paths and college courses: </w:t>
      </w:r>
    </w:p>
    <w:p w:rsidR="000E164A" w:rsidRPr="009832D9" w:rsidRDefault="000E164A" w:rsidP="000E164A">
      <w:pPr>
        <w:spacing w:after="0" w:line="240" w:lineRule="auto"/>
        <w:jc w:val="both"/>
        <w:rPr>
          <w:rFonts w:eastAsia="Times New Roman" w:cs="Times New Roman"/>
          <w:bCs/>
          <w:color w:val="000000"/>
          <w:sz w:val="27"/>
          <w:szCs w:val="27"/>
          <w:lang w:eastAsia="en-IE"/>
        </w:rPr>
      </w:pPr>
    </w:p>
    <w:p w:rsidR="000E164A" w:rsidRPr="00BE3A63" w:rsidRDefault="000E164A" w:rsidP="000E164A">
      <w:pPr>
        <w:spacing w:after="0" w:line="240" w:lineRule="auto"/>
        <w:jc w:val="center"/>
        <w:rPr>
          <w:rFonts w:eastAsia="Times New Roman" w:cs="Times New Roman"/>
          <w:bCs/>
          <w:color w:val="0000FF"/>
          <w:sz w:val="27"/>
          <w:szCs w:val="27"/>
          <w:u w:val="single"/>
          <w:lang w:eastAsia="en-IE"/>
        </w:rPr>
      </w:pPr>
      <w:r w:rsidRPr="00BE3A63">
        <w:rPr>
          <w:rFonts w:eastAsia="Times New Roman" w:cs="Times New Roman"/>
          <w:bCs/>
          <w:color w:val="0000FF"/>
          <w:sz w:val="27"/>
          <w:szCs w:val="27"/>
          <w:u w:val="single"/>
          <w:lang w:eastAsia="en-IE"/>
        </w:rPr>
        <w:t>http://www.careersportal.ie/school/</w:t>
      </w:r>
    </w:p>
    <w:p w:rsidR="000E164A" w:rsidRDefault="000E164A" w:rsidP="000E164A">
      <w:pPr>
        <w:spacing w:after="0" w:line="240" w:lineRule="auto"/>
        <w:jc w:val="center"/>
        <w:rPr>
          <w:rFonts w:eastAsia="Times New Roman" w:cs="Times New Roman"/>
          <w:bCs/>
          <w:color w:val="000000"/>
          <w:sz w:val="27"/>
          <w:szCs w:val="27"/>
          <w:lang w:eastAsia="en-IE"/>
        </w:rPr>
      </w:pPr>
    </w:p>
    <w:p w:rsidR="000E164A" w:rsidRDefault="000E164A" w:rsidP="000E164A">
      <w:pPr>
        <w:spacing w:after="0" w:line="240" w:lineRule="auto"/>
        <w:jc w:val="both"/>
        <w:rPr>
          <w:rFonts w:eastAsia="Times New Roman" w:cs="Times New Roman"/>
          <w:bCs/>
          <w:color w:val="000000"/>
          <w:sz w:val="27"/>
          <w:szCs w:val="27"/>
          <w:lang w:eastAsia="en-IE"/>
        </w:rPr>
      </w:pPr>
    </w:p>
    <w:p w:rsidR="000E164A" w:rsidRDefault="000E164A" w:rsidP="000E164A">
      <w:pPr>
        <w:spacing w:after="0" w:line="240" w:lineRule="auto"/>
        <w:jc w:val="both"/>
        <w:rPr>
          <w:rFonts w:eastAsia="Times New Roman" w:cs="Times New Roman"/>
          <w:bCs/>
          <w:color w:val="000000"/>
          <w:sz w:val="27"/>
          <w:szCs w:val="27"/>
          <w:lang w:eastAsia="en-IE"/>
        </w:rPr>
      </w:pPr>
      <w:r>
        <w:rPr>
          <w:rFonts w:eastAsia="Times New Roman" w:cs="Times New Roman"/>
          <w:bCs/>
          <w:color w:val="000000"/>
          <w:sz w:val="27"/>
          <w:szCs w:val="27"/>
          <w:lang w:eastAsia="en-IE"/>
        </w:rPr>
        <w:t xml:space="preserve">Each college will have a book(s) containing lists and descriptions of the courses available as well as entry requirements. This book is called the prospectus and can be found online. Below are links to some college prospectus but many more are available both in Ireland and abroad: </w:t>
      </w:r>
    </w:p>
    <w:p w:rsidR="000E164A" w:rsidRDefault="000E164A" w:rsidP="000E164A">
      <w:pPr>
        <w:spacing w:after="0" w:line="240" w:lineRule="auto"/>
        <w:jc w:val="center"/>
        <w:rPr>
          <w:rFonts w:eastAsia="Times New Roman" w:cs="Times New Roman"/>
          <w:bCs/>
          <w:color w:val="000000"/>
          <w:sz w:val="27"/>
          <w:szCs w:val="27"/>
          <w:lang w:eastAsia="en-IE"/>
        </w:rPr>
      </w:pPr>
    </w:p>
    <w:p w:rsidR="000E164A" w:rsidRDefault="000E164A" w:rsidP="000E164A">
      <w:pPr>
        <w:spacing w:after="0" w:line="240" w:lineRule="auto"/>
        <w:rPr>
          <w:rFonts w:eastAsia="Times New Roman" w:cs="Times New Roman"/>
          <w:bCs/>
          <w:color w:val="000000"/>
          <w:sz w:val="27"/>
          <w:szCs w:val="27"/>
          <w:lang w:eastAsia="en-IE"/>
        </w:rPr>
      </w:pPr>
      <w:r>
        <w:rPr>
          <w:rFonts w:eastAsia="Times New Roman" w:cs="Times New Roman"/>
          <w:bCs/>
          <w:color w:val="000000"/>
          <w:sz w:val="27"/>
          <w:szCs w:val="27"/>
          <w:lang w:eastAsia="en-IE"/>
        </w:rPr>
        <w:t>Trinity College Dublin (TCD) Prospectus</w:t>
      </w:r>
    </w:p>
    <w:p w:rsidR="000E164A" w:rsidRDefault="00446FF8" w:rsidP="000E164A">
      <w:pPr>
        <w:spacing w:after="0" w:line="240" w:lineRule="auto"/>
        <w:rPr>
          <w:rFonts w:eastAsia="Times New Roman" w:cs="Times New Roman"/>
          <w:bCs/>
          <w:color w:val="000000"/>
          <w:sz w:val="27"/>
          <w:szCs w:val="27"/>
          <w:lang w:eastAsia="en-IE"/>
        </w:rPr>
      </w:pPr>
      <w:hyperlink r:id="rId14" w:history="1">
        <w:r w:rsidR="000E164A" w:rsidRPr="00154AFE">
          <w:rPr>
            <w:rStyle w:val="Hyperlink"/>
            <w:rFonts w:eastAsia="Times New Roman" w:cs="Times New Roman"/>
            <w:bCs/>
            <w:sz w:val="27"/>
            <w:szCs w:val="27"/>
            <w:lang w:eastAsia="en-IE"/>
          </w:rPr>
          <w:t>http://www.tcd.ie/</w:t>
        </w:r>
        <w:r w:rsidR="000E164A" w:rsidRPr="00BE3A63">
          <w:rPr>
            <w:rStyle w:val="Hyperlink"/>
            <w:rFonts w:eastAsia="Times New Roman" w:cs="Times New Roman"/>
            <w:bCs/>
            <w:color w:val="0000FF"/>
            <w:sz w:val="27"/>
            <w:szCs w:val="27"/>
            <w:lang w:eastAsia="en-IE"/>
          </w:rPr>
          <w:t>study</w:t>
        </w:r>
        <w:r w:rsidR="000E164A" w:rsidRPr="00154AFE">
          <w:rPr>
            <w:rStyle w:val="Hyperlink"/>
            <w:rFonts w:eastAsia="Times New Roman" w:cs="Times New Roman"/>
            <w:bCs/>
            <w:sz w:val="27"/>
            <w:szCs w:val="27"/>
            <w:lang w:eastAsia="en-IE"/>
          </w:rPr>
          <w:t>/assets/pdf/TCD-Prospectus-2015.pdf</w:t>
        </w:r>
      </w:hyperlink>
    </w:p>
    <w:p w:rsidR="000E164A" w:rsidRDefault="000E164A" w:rsidP="000E164A">
      <w:pPr>
        <w:spacing w:after="0" w:line="240" w:lineRule="auto"/>
        <w:rPr>
          <w:rFonts w:eastAsia="Times New Roman" w:cs="Times New Roman"/>
          <w:bCs/>
          <w:color w:val="000000"/>
          <w:sz w:val="27"/>
          <w:szCs w:val="27"/>
          <w:lang w:eastAsia="en-IE"/>
        </w:rPr>
      </w:pPr>
    </w:p>
    <w:p w:rsidR="000E164A" w:rsidRDefault="000E164A" w:rsidP="000E164A">
      <w:pPr>
        <w:spacing w:after="0" w:line="240" w:lineRule="auto"/>
        <w:rPr>
          <w:rFonts w:eastAsia="Times New Roman" w:cs="Times New Roman"/>
          <w:bCs/>
          <w:color w:val="000000"/>
          <w:sz w:val="27"/>
          <w:szCs w:val="27"/>
          <w:lang w:eastAsia="en-IE"/>
        </w:rPr>
      </w:pPr>
      <w:r>
        <w:rPr>
          <w:rFonts w:eastAsia="Times New Roman" w:cs="Times New Roman"/>
          <w:bCs/>
          <w:color w:val="000000"/>
          <w:sz w:val="27"/>
          <w:szCs w:val="27"/>
          <w:lang w:eastAsia="en-IE"/>
        </w:rPr>
        <w:t>University College Dublin (UCD) Prospectus</w:t>
      </w:r>
    </w:p>
    <w:p w:rsidR="000E164A" w:rsidRDefault="00446FF8" w:rsidP="000E164A">
      <w:pPr>
        <w:spacing w:after="0" w:line="240" w:lineRule="auto"/>
        <w:rPr>
          <w:rFonts w:eastAsia="Times New Roman" w:cs="Times New Roman"/>
          <w:bCs/>
          <w:color w:val="000000"/>
          <w:sz w:val="27"/>
          <w:szCs w:val="27"/>
          <w:lang w:eastAsia="en-IE"/>
        </w:rPr>
      </w:pPr>
      <w:hyperlink r:id="rId15" w:history="1">
        <w:r w:rsidR="000E164A" w:rsidRPr="00154AFE">
          <w:rPr>
            <w:rStyle w:val="Hyperlink"/>
            <w:rFonts w:eastAsia="Times New Roman" w:cs="Times New Roman"/>
            <w:bCs/>
            <w:sz w:val="27"/>
            <w:szCs w:val="27"/>
            <w:lang w:eastAsia="en-IE"/>
          </w:rPr>
          <w:t>https://myucd.ucd.ie/undergraduate-prospectus/index.ezc</w:t>
        </w:r>
      </w:hyperlink>
    </w:p>
    <w:p w:rsidR="000E164A" w:rsidRDefault="000E164A" w:rsidP="000E164A">
      <w:pPr>
        <w:spacing w:after="0" w:line="240" w:lineRule="auto"/>
        <w:rPr>
          <w:rFonts w:eastAsia="Times New Roman" w:cs="Times New Roman"/>
          <w:bCs/>
          <w:color w:val="000000"/>
          <w:sz w:val="27"/>
          <w:szCs w:val="27"/>
          <w:lang w:eastAsia="en-IE"/>
        </w:rPr>
      </w:pPr>
    </w:p>
    <w:p w:rsidR="000E164A" w:rsidRDefault="000E164A" w:rsidP="000E164A">
      <w:pPr>
        <w:spacing w:after="0" w:line="240" w:lineRule="auto"/>
        <w:rPr>
          <w:rFonts w:eastAsia="Times New Roman" w:cs="Times New Roman"/>
          <w:bCs/>
          <w:color w:val="000000"/>
          <w:sz w:val="27"/>
          <w:szCs w:val="27"/>
          <w:lang w:eastAsia="en-IE"/>
        </w:rPr>
      </w:pPr>
      <w:r>
        <w:rPr>
          <w:rFonts w:eastAsia="Times New Roman" w:cs="Times New Roman"/>
          <w:bCs/>
          <w:color w:val="000000"/>
          <w:sz w:val="27"/>
          <w:szCs w:val="27"/>
          <w:lang w:eastAsia="en-IE"/>
        </w:rPr>
        <w:t>Dublin City University Prospectus</w:t>
      </w:r>
    </w:p>
    <w:p w:rsidR="000E164A" w:rsidRDefault="00446FF8" w:rsidP="000E164A">
      <w:pPr>
        <w:spacing w:after="0" w:line="240" w:lineRule="auto"/>
        <w:rPr>
          <w:rFonts w:eastAsia="Times New Roman" w:cs="Times New Roman"/>
          <w:bCs/>
          <w:color w:val="000000"/>
          <w:sz w:val="27"/>
          <w:szCs w:val="27"/>
          <w:lang w:eastAsia="en-IE"/>
        </w:rPr>
      </w:pPr>
      <w:hyperlink r:id="rId16" w:history="1">
        <w:r w:rsidR="000E164A" w:rsidRPr="00154AFE">
          <w:rPr>
            <w:rStyle w:val="Hyperlink"/>
            <w:rFonts w:eastAsia="Times New Roman" w:cs="Times New Roman"/>
            <w:bCs/>
            <w:sz w:val="27"/>
            <w:szCs w:val="27"/>
            <w:lang w:eastAsia="en-IE"/>
          </w:rPr>
          <w:t>https://www.dcu.ie/prospective/degrees.php</w:t>
        </w:r>
      </w:hyperlink>
    </w:p>
    <w:p w:rsidR="000E164A" w:rsidRDefault="000E164A" w:rsidP="000E164A">
      <w:pPr>
        <w:spacing w:after="0" w:line="240" w:lineRule="auto"/>
        <w:rPr>
          <w:rFonts w:eastAsia="Times New Roman" w:cs="Times New Roman"/>
          <w:bCs/>
          <w:color w:val="000000"/>
          <w:sz w:val="27"/>
          <w:szCs w:val="27"/>
          <w:lang w:eastAsia="en-IE"/>
        </w:rPr>
      </w:pPr>
    </w:p>
    <w:p w:rsidR="000E164A" w:rsidRDefault="000E164A" w:rsidP="000E164A">
      <w:pPr>
        <w:spacing w:after="0" w:line="240" w:lineRule="auto"/>
        <w:rPr>
          <w:rFonts w:eastAsia="Times New Roman" w:cs="Times New Roman"/>
          <w:bCs/>
          <w:color w:val="000000"/>
          <w:sz w:val="27"/>
          <w:szCs w:val="27"/>
          <w:lang w:eastAsia="en-IE"/>
        </w:rPr>
      </w:pPr>
      <w:r>
        <w:rPr>
          <w:rFonts w:eastAsia="Times New Roman" w:cs="Times New Roman"/>
          <w:bCs/>
          <w:color w:val="000000"/>
          <w:sz w:val="27"/>
          <w:szCs w:val="27"/>
          <w:lang w:eastAsia="en-IE"/>
        </w:rPr>
        <w:t xml:space="preserve">NUI Maynooth Prospectus </w:t>
      </w:r>
    </w:p>
    <w:p w:rsidR="000E164A" w:rsidRDefault="00446FF8" w:rsidP="000E164A">
      <w:pPr>
        <w:spacing w:after="0" w:line="240" w:lineRule="auto"/>
        <w:rPr>
          <w:rFonts w:eastAsia="Times New Roman" w:cs="Times New Roman"/>
          <w:bCs/>
          <w:color w:val="000000"/>
          <w:sz w:val="27"/>
          <w:szCs w:val="27"/>
          <w:lang w:eastAsia="en-IE"/>
        </w:rPr>
      </w:pPr>
      <w:hyperlink r:id="rId17" w:history="1">
        <w:r w:rsidR="000E164A" w:rsidRPr="00154AFE">
          <w:rPr>
            <w:rStyle w:val="Hyperlink"/>
            <w:rFonts w:eastAsia="Times New Roman" w:cs="Times New Roman"/>
            <w:bCs/>
            <w:sz w:val="27"/>
            <w:szCs w:val="27"/>
            <w:lang w:eastAsia="en-IE"/>
          </w:rPr>
          <w:t>https://www.maynoothuniversity.ie/study-maynooth/download-prospectus-booklets</w:t>
        </w:r>
      </w:hyperlink>
      <w:r w:rsidR="000E164A">
        <w:rPr>
          <w:rFonts w:eastAsia="Times New Roman" w:cs="Times New Roman"/>
          <w:bCs/>
          <w:color w:val="000000"/>
          <w:sz w:val="27"/>
          <w:szCs w:val="27"/>
          <w:lang w:eastAsia="en-IE"/>
        </w:rPr>
        <w:t xml:space="preserve"> </w:t>
      </w:r>
    </w:p>
    <w:p w:rsidR="000E164A" w:rsidRDefault="000E164A" w:rsidP="000E164A">
      <w:pPr>
        <w:spacing w:after="0" w:line="240" w:lineRule="auto"/>
        <w:rPr>
          <w:rFonts w:eastAsia="Times New Roman" w:cs="Times New Roman"/>
          <w:bCs/>
          <w:color w:val="000000"/>
          <w:sz w:val="27"/>
          <w:szCs w:val="27"/>
          <w:lang w:eastAsia="en-IE"/>
        </w:rPr>
      </w:pPr>
    </w:p>
    <w:p w:rsidR="000E164A" w:rsidRDefault="000E164A" w:rsidP="000E164A">
      <w:pPr>
        <w:spacing w:after="0" w:line="240" w:lineRule="auto"/>
        <w:rPr>
          <w:rFonts w:eastAsia="Times New Roman" w:cs="Times New Roman"/>
          <w:bCs/>
          <w:color w:val="000000"/>
          <w:sz w:val="27"/>
          <w:szCs w:val="27"/>
          <w:lang w:eastAsia="en-IE"/>
        </w:rPr>
      </w:pPr>
      <w:r>
        <w:rPr>
          <w:rFonts w:eastAsia="Times New Roman" w:cs="Times New Roman"/>
          <w:bCs/>
          <w:color w:val="000000"/>
          <w:sz w:val="27"/>
          <w:szCs w:val="27"/>
          <w:lang w:eastAsia="en-IE"/>
        </w:rPr>
        <w:t>Dublin Institute of Technology Prospectus</w:t>
      </w:r>
    </w:p>
    <w:p w:rsidR="000E164A" w:rsidRDefault="00446FF8" w:rsidP="000E164A">
      <w:pPr>
        <w:spacing w:after="0" w:line="240" w:lineRule="auto"/>
        <w:rPr>
          <w:rFonts w:eastAsia="Times New Roman" w:cs="Times New Roman"/>
          <w:bCs/>
          <w:color w:val="000000"/>
          <w:sz w:val="27"/>
          <w:szCs w:val="27"/>
          <w:lang w:eastAsia="en-IE"/>
        </w:rPr>
      </w:pPr>
      <w:hyperlink r:id="rId18" w:history="1">
        <w:r w:rsidR="000E164A" w:rsidRPr="00154AFE">
          <w:rPr>
            <w:rStyle w:val="Hyperlink"/>
            <w:rFonts w:eastAsia="Times New Roman" w:cs="Times New Roman"/>
            <w:bCs/>
            <w:sz w:val="27"/>
            <w:szCs w:val="27"/>
            <w:lang w:eastAsia="en-IE"/>
          </w:rPr>
          <w:t>http://www.dit.ie/study/undergraduate/</w:t>
        </w:r>
      </w:hyperlink>
    </w:p>
    <w:p w:rsidR="000E164A" w:rsidRDefault="000E164A" w:rsidP="000E164A">
      <w:pPr>
        <w:spacing w:after="0" w:line="240" w:lineRule="auto"/>
        <w:rPr>
          <w:rFonts w:eastAsia="Times New Roman" w:cs="Times New Roman"/>
          <w:bCs/>
          <w:color w:val="000000"/>
          <w:sz w:val="27"/>
          <w:szCs w:val="27"/>
          <w:lang w:eastAsia="en-IE"/>
        </w:rPr>
      </w:pPr>
    </w:p>
    <w:p w:rsidR="000E164A" w:rsidRDefault="000E164A" w:rsidP="000E164A">
      <w:pPr>
        <w:spacing w:after="0" w:line="240" w:lineRule="auto"/>
        <w:rPr>
          <w:rFonts w:eastAsia="Times New Roman" w:cs="Times New Roman"/>
          <w:bCs/>
          <w:color w:val="000000"/>
          <w:sz w:val="27"/>
          <w:szCs w:val="27"/>
          <w:lang w:eastAsia="en-IE"/>
        </w:rPr>
      </w:pPr>
      <w:r>
        <w:rPr>
          <w:rFonts w:eastAsia="Times New Roman" w:cs="Times New Roman"/>
          <w:bCs/>
          <w:color w:val="000000"/>
          <w:sz w:val="27"/>
          <w:szCs w:val="27"/>
          <w:lang w:eastAsia="en-IE"/>
        </w:rPr>
        <w:t>University College Cork (UCC) Prospectus</w:t>
      </w:r>
    </w:p>
    <w:p w:rsidR="000E164A" w:rsidRDefault="00446FF8" w:rsidP="000E164A">
      <w:pPr>
        <w:spacing w:after="0" w:line="240" w:lineRule="auto"/>
        <w:rPr>
          <w:rFonts w:eastAsia="Times New Roman" w:cs="Times New Roman"/>
          <w:bCs/>
          <w:color w:val="000000"/>
          <w:sz w:val="27"/>
          <w:szCs w:val="27"/>
          <w:lang w:eastAsia="en-IE"/>
        </w:rPr>
      </w:pPr>
      <w:hyperlink r:id="rId19" w:history="1">
        <w:r w:rsidR="000E164A" w:rsidRPr="00154AFE">
          <w:rPr>
            <w:rStyle w:val="Hyperlink"/>
            <w:rFonts w:eastAsia="Times New Roman" w:cs="Times New Roman"/>
            <w:bCs/>
            <w:sz w:val="27"/>
            <w:szCs w:val="27"/>
            <w:lang w:eastAsia="en-IE"/>
          </w:rPr>
          <w:t>http://www.ucc.ie/en/study/undergrad/what/download/</w:t>
        </w:r>
      </w:hyperlink>
    </w:p>
    <w:p w:rsidR="000E164A" w:rsidRPr="000E164A" w:rsidRDefault="000E164A" w:rsidP="000E164A">
      <w:pPr>
        <w:jc w:val="both"/>
        <w:rPr>
          <w:sz w:val="28"/>
        </w:rPr>
      </w:pPr>
    </w:p>
    <w:sectPr w:rsidR="000E164A" w:rsidRPr="000E164A" w:rsidSect="00875CA9">
      <w:headerReference w:type="default" r:id="rId20"/>
      <w:footerReference w:type="default" r:id="rId21"/>
      <w:pgSz w:w="11906" w:h="16838"/>
      <w:pgMar w:top="1440" w:right="1440" w:bottom="1440" w:left="1440" w:header="28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FF8" w:rsidRDefault="00446FF8" w:rsidP="00B40FB5">
      <w:pPr>
        <w:spacing w:after="0" w:line="240" w:lineRule="auto"/>
      </w:pPr>
      <w:r>
        <w:separator/>
      </w:r>
    </w:p>
  </w:endnote>
  <w:endnote w:type="continuationSeparator" w:id="0">
    <w:p w:rsidR="00446FF8" w:rsidRDefault="00446FF8" w:rsidP="00B4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2A" w:rsidRDefault="00B9792A" w:rsidP="00B40FB5">
    <w:pPr>
      <w:pStyle w:val="Footer"/>
      <w:jc w:val="center"/>
    </w:pPr>
    <w:r w:rsidRPr="001B7116">
      <w:rPr>
        <w:noProof/>
        <w:lang w:eastAsia="en-IE"/>
      </w:rPr>
      <w:drawing>
        <wp:inline distT="0" distB="0" distL="0" distR="0" wp14:anchorId="3150A1BF" wp14:editId="7D59DB40">
          <wp:extent cx="4686300" cy="560488"/>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56288"/>
                  <a:stretch/>
                </pic:blipFill>
                <pic:spPr bwMode="auto">
                  <a:xfrm>
                    <a:off x="0" y="0"/>
                    <a:ext cx="4684224" cy="560240"/>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B9792A" w:rsidRDefault="00B979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FC9" w:rsidRDefault="003C7FC9" w:rsidP="00B40FB5">
    <w:pPr>
      <w:pStyle w:val="Footer"/>
      <w:jc w:val="center"/>
    </w:pPr>
    <w:r w:rsidRPr="001B7116">
      <w:rPr>
        <w:noProof/>
        <w:lang w:eastAsia="en-IE"/>
      </w:rPr>
      <w:drawing>
        <wp:inline distT="0" distB="0" distL="0" distR="0" wp14:anchorId="53C12FCB" wp14:editId="355352BE">
          <wp:extent cx="4686300" cy="560488"/>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56288"/>
                  <a:stretch/>
                </pic:blipFill>
                <pic:spPr bwMode="auto">
                  <a:xfrm>
                    <a:off x="0" y="0"/>
                    <a:ext cx="4684224" cy="560240"/>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3C7FC9" w:rsidRDefault="003C7F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FF8" w:rsidRDefault="00446FF8" w:rsidP="00B40FB5">
      <w:pPr>
        <w:spacing w:after="0" w:line="240" w:lineRule="auto"/>
      </w:pPr>
      <w:r>
        <w:separator/>
      </w:r>
    </w:p>
  </w:footnote>
  <w:footnote w:type="continuationSeparator" w:id="0">
    <w:p w:rsidR="00446FF8" w:rsidRDefault="00446FF8" w:rsidP="00B40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2A" w:rsidRDefault="00B9792A" w:rsidP="00B40FB5">
    <w:pPr>
      <w:pStyle w:val="Header"/>
      <w:jc w:val="center"/>
    </w:pPr>
    <w:r w:rsidRPr="00961575">
      <w:rPr>
        <w:rFonts w:asciiTheme="majorHAnsi" w:hAnsiTheme="majorHAnsi"/>
        <w:b/>
        <w:noProof/>
        <w:sz w:val="28"/>
        <w:szCs w:val="28"/>
        <w:lang w:eastAsia="en-IE"/>
      </w:rPr>
      <w:drawing>
        <wp:inline distT="0" distB="0" distL="0" distR="0" wp14:anchorId="600A0ECB" wp14:editId="7CE67CDA">
          <wp:extent cx="3648075" cy="720824"/>
          <wp:effectExtent l="0" t="0" r="0" b="317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
                  <a:srcRect l="28779" t="29963" r="28330" b="54963"/>
                  <a:stretch/>
                </pic:blipFill>
                <pic:spPr>
                  <a:xfrm>
                    <a:off x="0" y="0"/>
                    <a:ext cx="3756618" cy="742271"/>
                  </a:xfrm>
                  <a:prstGeom prst="rect">
                    <a:avLst/>
                  </a:prstGeom>
                </pic:spPr>
              </pic:pic>
            </a:graphicData>
          </a:graphic>
        </wp:inline>
      </w:drawing>
    </w:r>
  </w:p>
  <w:p w:rsidR="00B9792A" w:rsidRDefault="00B9792A" w:rsidP="00B40FB5">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FC9" w:rsidRDefault="003C7FC9" w:rsidP="00B40FB5">
    <w:pPr>
      <w:pStyle w:val="Header"/>
      <w:jc w:val="center"/>
    </w:pPr>
    <w:r w:rsidRPr="00961575">
      <w:rPr>
        <w:rFonts w:asciiTheme="majorHAnsi" w:hAnsiTheme="majorHAnsi"/>
        <w:b/>
        <w:noProof/>
        <w:sz w:val="28"/>
        <w:szCs w:val="28"/>
        <w:lang w:eastAsia="en-IE"/>
      </w:rPr>
      <w:drawing>
        <wp:inline distT="0" distB="0" distL="0" distR="0" wp14:anchorId="39D931A3" wp14:editId="5C521374">
          <wp:extent cx="3648075" cy="72082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
                  <a:srcRect l="28779" t="29963" r="28330" b="54963"/>
                  <a:stretch/>
                </pic:blipFill>
                <pic:spPr>
                  <a:xfrm>
                    <a:off x="0" y="0"/>
                    <a:ext cx="3756618" cy="742271"/>
                  </a:xfrm>
                  <a:prstGeom prst="rect">
                    <a:avLst/>
                  </a:prstGeom>
                </pic:spPr>
              </pic:pic>
            </a:graphicData>
          </a:graphic>
        </wp:inline>
      </w:drawing>
    </w:r>
  </w:p>
  <w:p w:rsidR="003C7FC9" w:rsidRDefault="003C7FC9" w:rsidP="00B40FB5">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9AC"/>
    <w:multiLevelType w:val="hybridMultilevel"/>
    <w:tmpl w:val="5576E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7C23575"/>
    <w:multiLevelType w:val="hybridMultilevel"/>
    <w:tmpl w:val="E2EC37BE"/>
    <w:lvl w:ilvl="0" w:tplc="38FEB284">
      <w:start w:val="1"/>
      <w:numFmt w:val="decimal"/>
      <w:lvlText w:val="%1."/>
      <w:lvlJc w:val="left"/>
      <w:pPr>
        <w:ind w:left="1080" w:hanging="720"/>
      </w:pPr>
      <w:rPr>
        <w:rFonts w:hint="default"/>
        <w:sz w:val="3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5852A6A"/>
    <w:multiLevelType w:val="hybridMultilevel"/>
    <w:tmpl w:val="008AE6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4584715"/>
    <w:multiLevelType w:val="hybridMultilevel"/>
    <w:tmpl w:val="CACC88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FD75D49"/>
    <w:multiLevelType w:val="hybridMultilevel"/>
    <w:tmpl w:val="008AE6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531A512A"/>
    <w:multiLevelType w:val="hybridMultilevel"/>
    <w:tmpl w:val="4768E4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4103B64"/>
    <w:multiLevelType w:val="hybridMultilevel"/>
    <w:tmpl w:val="79B240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89D528F"/>
    <w:multiLevelType w:val="hybridMultilevel"/>
    <w:tmpl w:val="F8C09C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6EC418FF"/>
    <w:multiLevelType w:val="hybridMultilevel"/>
    <w:tmpl w:val="008AE6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75E51965"/>
    <w:multiLevelType w:val="hybridMultilevel"/>
    <w:tmpl w:val="CACC88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7D4048D4"/>
    <w:multiLevelType w:val="hybridMultilevel"/>
    <w:tmpl w:val="693473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D836613"/>
    <w:multiLevelType w:val="hybridMultilevel"/>
    <w:tmpl w:val="F8C09C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7EFA08B2"/>
    <w:multiLevelType w:val="hybridMultilevel"/>
    <w:tmpl w:val="7F94D7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5"/>
  </w:num>
  <w:num w:numId="5">
    <w:abstractNumId w:val="2"/>
  </w:num>
  <w:num w:numId="6">
    <w:abstractNumId w:val="4"/>
  </w:num>
  <w:num w:numId="7">
    <w:abstractNumId w:val="8"/>
  </w:num>
  <w:num w:numId="8">
    <w:abstractNumId w:val="12"/>
  </w:num>
  <w:num w:numId="9">
    <w:abstractNumId w:val="9"/>
  </w:num>
  <w:num w:numId="10">
    <w:abstractNumId w:val="3"/>
  </w:num>
  <w:num w:numId="11">
    <w:abstractNumId w:val="6"/>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B9"/>
    <w:rsid w:val="00016E36"/>
    <w:rsid w:val="000501B9"/>
    <w:rsid w:val="00062563"/>
    <w:rsid w:val="000D7003"/>
    <w:rsid w:val="000E164A"/>
    <w:rsid w:val="0018164F"/>
    <w:rsid w:val="001873B2"/>
    <w:rsid w:val="002021C6"/>
    <w:rsid w:val="00207BBB"/>
    <w:rsid w:val="002B14A5"/>
    <w:rsid w:val="002F3D9C"/>
    <w:rsid w:val="00312A74"/>
    <w:rsid w:val="00354A65"/>
    <w:rsid w:val="00360D32"/>
    <w:rsid w:val="003A0D5E"/>
    <w:rsid w:val="003C7FC9"/>
    <w:rsid w:val="003F3FD4"/>
    <w:rsid w:val="00446FF8"/>
    <w:rsid w:val="00554AF1"/>
    <w:rsid w:val="005B4EA4"/>
    <w:rsid w:val="006060E8"/>
    <w:rsid w:val="00623A6A"/>
    <w:rsid w:val="006D39B8"/>
    <w:rsid w:val="00741595"/>
    <w:rsid w:val="00744AFB"/>
    <w:rsid w:val="0078376A"/>
    <w:rsid w:val="00784F72"/>
    <w:rsid w:val="00875CA9"/>
    <w:rsid w:val="008A3580"/>
    <w:rsid w:val="00950647"/>
    <w:rsid w:val="00974842"/>
    <w:rsid w:val="00A07755"/>
    <w:rsid w:val="00A60871"/>
    <w:rsid w:val="00A92175"/>
    <w:rsid w:val="00AE1A4C"/>
    <w:rsid w:val="00B07D43"/>
    <w:rsid w:val="00B40FB5"/>
    <w:rsid w:val="00B810CE"/>
    <w:rsid w:val="00B9792A"/>
    <w:rsid w:val="00BB5368"/>
    <w:rsid w:val="00C46655"/>
    <w:rsid w:val="00D35E0B"/>
    <w:rsid w:val="00D412BA"/>
    <w:rsid w:val="00E54140"/>
    <w:rsid w:val="00E67990"/>
    <w:rsid w:val="00EC4520"/>
    <w:rsid w:val="00F3379B"/>
    <w:rsid w:val="00F54D42"/>
    <w:rsid w:val="00F917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9B8"/>
    <w:pPr>
      <w:ind w:left="720"/>
      <w:contextualSpacing/>
    </w:pPr>
  </w:style>
  <w:style w:type="paragraph" w:styleId="Header">
    <w:name w:val="header"/>
    <w:basedOn w:val="Normal"/>
    <w:link w:val="HeaderChar"/>
    <w:uiPriority w:val="99"/>
    <w:unhideWhenUsed/>
    <w:rsid w:val="00B40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FB5"/>
  </w:style>
  <w:style w:type="paragraph" w:styleId="Footer">
    <w:name w:val="footer"/>
    <w:basedOn w:val="Normal"/>
    <w:link w:val="FooterChar"/>
    <w:uiPriority w:val="99"/>
    <w:unhideWhenUsed/>
    <w:rsid w:val="00B40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FB5"/>
  </w:style>
  <w:style w:type="paragraph" w:styleId="BalloonText">
    <w:name w:val="Balloon Text"/>
    <w:basedOn w:val="Normal"/>
    <w:link w:val="BalloonTextChar"/>
    <w:uiPriority w:val="99"/>
    <w:semiHidden/>
    <w:unhideWhenUsed/>
    <w:rsid w:val="00B40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FB5"/>
    <w:rPr>
      <w:rFonts w:ascii="Tahoma" w:hAnsi="Tahoma" w:cs="Tahoma"/>
      <w:sz w:val="16"/>
      <w:szCs w:val="16"/>
    </w:rPr>
  </w:style>
  <w:style w:type="character" w:styleId="Hyperlink">
    <w:name w:val="Hyperlink"/>
    <w:basedOn w:val="DefaultParagraphFont"/>
    <w:uiPriority w:val="99"/>
    <w:unhideWhenUsed/>
    <w:rsid w:val="002F3D9C"/>
    <w:rPr>
      <w:color w:val="0000FF" w:themeColor="hyperlink"/>
      <w:u w:val="single"/>
    </w:rPr>
  </w:style>
  <w:style w:type="paragraph" w:styleId="NormalWeb">
    <w:name w:val="Normal (Web)"/>
    <w:basedOn w:val="Normal"/>
    <w:uiPriority w:val="99"/>
    <w:semiHidden/>
    <w:unhideWhenUsed/>
    <w:rsid w:val="0078376A"/>
    <w:pPr>
      <w:spacing w:before="100" w:beforeAutospacing="1" w:after="100" w:afterAutospacing="1" w:line="240" w:lineRule="auto"/>
    </w:pPr>
    <w:rPr>
      <w:rFonts w:ascii="Times New Roman" w:eastAsiaTheme="minorEastAsia"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9B8"/>
    <w:pPr>
      <w:ind w:left="720"/>
      <w:contextualSpacing/>
    </w:pPr>
  </w:style>
  <w:style w:type="paragraph" w:styleId="Header">
    <w:name w:val="header"/>
    <w:basedOn w:val="Normal"/>
    <w:link w:val="HeaderChar"/>
    <w:uiPriority w:val="99"/>
    <w:unhideWhenUsed/>
    <w:rsid w:val="00B40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FB5"/>
  </w:style>
  <w:style w:type="paragraph" w:styleId="Footer">
    <w:name w:val="footer"/>
    <w:basedOn w:val="Normal"/>
    <w:link w:val="FooterChar"/>
    <w:uiPriority w:val="99"/>
    <w:unhideWhenUsed/>
    <w:rsid w:val="00B40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FB5"/>
  </w:style>
  <w:style w:type="paragraph" w:styleId="BalloonText">
    <w:name w:val="Balloon Text"/>
    <w:basedOn w:val="Normal"/>
    <w:link w:val="BalloonTextChar"/>
    <w:uiPriority w:val="99"/>
    <w:semiHidden/>
    <w:unhideWhenUsed/>
    <w:rsid w:val="00B40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FB5"/>
    <w:rPr>
      <w:rFonts w:ascii="Tahoma" w:hAnsi="Tahoma" w:cs="Tahoma"/>
      <w:sz w:val="16"/>
      <w:szCs w:val="16"/>
    </w:rPr>
  </w:style>
  <w:style w:type="character" w:styleId="Hyperlink">
    <w:name w:val="Hyperlink"/>
    <w:basedOn w:val="DefaultParagraphFont"/>
    <w:uiPriority w:val="99"/>
    <w:unhideWhenUsed/>
    <w:rsid w:val="002F3D9C"/>
    <w:rPr>
      <w:color w:val="0000FF" w:themeColor="hyperlink"/>
      <w:u w:val="single"/>
    </w:rPr>
  </w:style>
  <w:style w:type="paragraph" w:styleId="NormalWeb">
    <w:name w:val="Normal (Web)"/>
    <w:basedOn w:val="Normal"/>
    <w:uiPriority w:val="99"/>
    <w:semiHidden/>
    <w:unhideWhenUsed/>
    <w:rsid w:val="0078376A"/>
    <w:pPr>
      <w:spacing w:before="100" w:beforeAutospacing="1" w:after="100" w:afterAutospacing="1" w:line="240" w:lineRule="auto"/>
    </w:pPr>
    <w:rPr>
      <w:rFonts w:ascii="Times New Roman" w:eastAsiaTheme="minorEastAsia"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o.ie/courses.php" TargetMode="External"/><Relationship Id="rId18" Type="http://schemas.openxmlformats.org/officeDocument/2006/relationships/hyperlink" Target="http://www.dit.ie/study/undergraduat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ao.ie/handbook.php" TargetMode="External"/><Relationship Id="rId17" Type="http://schemas.openxmlformats.org/officeDocument/2006/relationships/hyperlink" Target="https://www.maynoothuniversity.ie/study-maynooth/download-prospectus-booklets" TargetMode="External"/><Relationship Id="rId2" Type="http://schemas.openxmlformats.org/officeDocument/2006/relationships/numbering" Target="numbering.xml"/><Relationship Id="rId16" Type="http://schemas.openxmlformats.org/officeDocument/2006/relationships/hyperlink" Target="https://www.dcu.ie/prospective/degrees.ph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yucd.ucd.ie/undergraduate-prospectus/index.ezc"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ucc.ie/en/study/undergrad/what/download/" TargetMode="External"/><Relationship Id="rId4" Type="http://schemas.microsoft.com/office/2007/relationships/stylesWithEffects" Target="stylesWithEffects.xml"/><Relationship Id="rId9" Type="http://schemas.openxmlformats.org/officeDocument/2006/relationships/hyperlink" Target="http://www.cao.ie/handbook.php" TargetMode="External"/><Relationship Id="rId14" Type="http://schemas.openxmlformats.org/officeDocument/2006/relationships/hyperlink" Target="http://www.tcd.ie/study/assets/pdf/TCD-Prospectus-2015.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C6FC2-02D5-4D28-8DA4-E9301A72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2015-01-16T17:21:00Z</cp:lastPrinted>
  <dcterms:created xsi:type="dcterms:W3CDTF">2015-09-08T07:22:00Z</dcterms:created>
  <dcterms:modified xsi:type="dcterms:W3CDTF">2015-09-08T12:16:00Z</dcterms:modified>
</cp:coreProperties>
</file>